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B787C" w14:textId="77777777" w:rsidR="00F2718E" w:rsidRPr="0049139A" w:rsidRDefault="000D5BCE" w:rsidP="00F2718E">
      <w:pPr>
        <w:rPr>
          <w:rFonts w:asciiTheme="minorHAnsi" w:hAnsiTheme="minorHAnsi" w:cstheme="minorHAnsi"/>
        </w:rPr>
      </w:pPr>
      <w:bookmarkStart w:id="0" w:name="_Hlk95481399"/>
      <w:bookmarkStart w:id="1" w:name="_GoBack"/>
      <w:r w:rsidRPr="0049139A">
        <w:rPr>
          <w:rFonts w:asciiTheme="minorHAnsi" w:hAnsiTheme="minorHAnsi" w:cstheme="minorHAnsi"/>
          <w:b/>
        </w:rPr>
        <w:t xml:space="preserve"> </w:t>
      </w:r>
      <w:r w:rsidR="00F2718E" w:rsidRPr="0049139A">
        <w:rPr>
          <w:rFonts w:asciiTheme="minorHAnsi" w:hAnsiTheme="minorHAnsi" w:cstheme="minorHAnsi"/>
          <w:noProof/>
        </w:rPr>
        <w:drawing>
          <wp:inline distT="0" distB="0" distL="0" distR="0" wp14:anchorId="00C50971" wp14:editId="2207D1A6">
            <wp:extent cx="1978020" cy="40511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cy Logo_hor_hig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145" cy="411489"/>
                    </a:xfrm>
                    <a:prstGeom prst="rect">
                      <a:avLst/>
                    </a:prstGeom>
                  </pic:spPr>
                </pic:pic>
              </a:graphicData>
            </a:graphic>
          </wp:inline>
        </w:drawing>
      </w:r>
      <w:r w:rsidR="00F2718E" w:rsidRPr="0049139A">
        <w:rPr>
          <w:rFonts w:asciiTheme="minorHAnsi" w:hAnsiTheme="minorHAnsi" w:cstheme="minorHAnsi"/>
          <w:b/>
        </w:rPr>
        <w:br/>
      </w:r>
    </w:p>
    <w:p w14:paraId="2E89FA4D" w14:textId="77777777" w:rsidR="00F2718E" w:rsidRPr="0049139A" w:rsidRDefault="00F2718E" w:rsidP="00F2718E">
      <w:pPr>
        <w:rPr>
          <w:rFonts w:asciiTheme="minorHAnsi" w:hAnsiTheme="minorHAnsi" w:cstheme="minorHAnsi"/>
          <w:sz w:val="20"/>
          <w:szCs w:val="20"/>
        </w:rPr>
      </w:pPr>
      <w:r w:rsidRPr="0049139A">
        <w:rPr>
          <w:rFonts w:asciiTheme="minorHAnsi" w:hAnsiTheme="minorHAnsi" w:cstheme="minorHAnsi"/>
          <w:sz w:val="20"/>
          <w:szCs w:val="20"/>
        </w:rPr>
        <w:t xml:space="preserve">CONTACT: </w:t>
      </w:r>
      <w:hyperlink r:id="rId9" w:history="1">
        <w:r w:rsidRPr="0049139A">
          <w:rPr>
            <w:rStyle w:val="Hyperlink"/>
            <w:rFonts w:asciiTheme="minorHAnsi" w:hAnsiTheme="minorHAnsi" w:cstheme="minorHAnsi"/>
            <w:sz w:val="20"/>
            <w:szCs w:val="20"/>
          </w:rPr>
          <w:t>Barrett White</w:t>
        </w:r>
      </w:hyperlink>
      <w:r w:rsidRPr="0049139A">
        <w:rPr>
          <w:rFonts w:asciiTheme="minorHAnsi" w:hAnsiTheme="minorHAnsi" w:cstheme="minorHAnsi"/>
          <w:sz w:val="20"/>
          <w:szCs w:val="20"/>
        </w:rPr>
        <w:t xml:space="preserve">, External Communications Specialist </w:t>
      </w:r>
      <w:r w:rsidRPr="0049139A">
        <w:rPr>
          <w:rFonts w:asciiTheme="minorHAnsi" w:hAnsiTheme="minorHAnsi" w:cstheme="minorHAnsi"/>
          <w:sz w:val="20"/>
          <w:szCs w:val="20"/>
        </w:rPr>
        <w:br/>
      </w:r>
      <w:hyperlink r:id="rId10" w:history="1">
        <w:r w:rsidRPr="0049139A">
          <w:rPr>
            <w:rStyle w:val="Hyperlink"/>
            <w:rFonts w:asciiTheme="minorHAnsi" w:hAnsiTheme="minorHAnsi" w:cstheme="minorHAnsi"/>
            <w:sz w:val="20"/>
            <w:szCs w:val="20"/>
          </w:rPr>
          <w:t>cwhite@legacycommunityhealth.org</w:t>
        </w:r>
      </w:hyperlink>
      <w:r w:rsidRPr="0049139A">
        <w:rPr>
          <w:rFonts w:asciiTheme="minorHAnsi" w:hAnsiTheme="minorHAnsi" w:cstheme="minorHAnsi"/>
          <w:sz w:val="20"/>
          <w:szCs w:val="20"/>
        </w:rPr>
        <w:t xml:space="preserve"> or 713-416-7309</w:t>
      </w:r>
    </w:p>
    <w:p w14:paraId="7E5419DC" w14:textId="77777777" w:rsidR="00F2718E" w:rsidRPr="0049139A" w:rsidRDefault="00F2718E" w:rsidP="00F57305">
      <w:pPr>
        <w:rPr>
          <w:rFonts w:asciiTheme="minorHAnsi" w:hAnsiTheme="minorHAnsi" w:cstheme="minorHAnsi"/>
          <w:b/>
        </w:rPr>
      </w:pPr>
    </w:p>
    <w:p w14:paraId="0B5A9AE4" w14:textId="42060EA4" w:rsidR="00EC1D71" w:rsidRDefault="00070D87" w:rsidP="00F57305">
      <w:pPr>
        <w:jc w:val="center"/>
        <w:rPr>
          <w:rFonts w:asciiTheme="minorHAnsi" w:hAnsiTheme="minorHAnsi" w:cstheme="minorHAnsi"/>
          <w:b/>
          <w:i/>
          <w:sz w:val="28"/>
          <w:szCs w:val="28"/>
        </w:rPr>
      </w:pPr>
      <w:r>
        <w:rPr>
          <w:rFonts w:asciiTheme="minorHAnsi" w:hAnsiTheme="minorHAnsi" w:cstheme="minorHAnsi"/>
          <w:b/>
          <w:sz w:val="28"/>
          <w:szCs w:val="28"/>
        </w:rPr>
        <w:t xml:space="preserve"> </w:t>
      </w:r>
      <w:r w:rsidR="00F57305" w:rsidRPr="0049139A">
        <w:rPr>
          <w:rFonts w:asciiTheme="minorHAnsi" w:hAnsiTheme="minorHAnsi" w:cstheme="minorHAnsi"/>
          <w:b/>
          <w:sz w:val="22"/>
          <w:szCs w:val="22"/>
        </w:rPr>
        <w:br/>
      </w:r>
      <w:r w:rsidR="00F57305" w:rsidRPr="00EC1D71">
        <w:rPr>
          <w:rFonts w:asciiTheme="minorHAnsi" w:hAnsiTheme="minorHAnsi" w:cstheme="minorHAnsi"/>
          <w:b/>
          <w:i/>
          <w:sz w:val="28"/>
          <w:szCs w:val="28"/>
        </w:rPr>
        <w:t xml:space="preserve">Legacy Community Health </w:t>
      </w:r>
      <w:r w:rsidR="00CB049B">
        <w:rPr>
          <w:rFonts w:asciiTheme="minorHAnsi" w:hAnsiTheme="minorHAnsi" w:cstheme="minorHAnsi"/>
          <w:b/>
          <w:i/>
          <w:sz w:val="28"/>
          <w:szCs w:val="28"/>
        </w:rPr>
        <w:t xml:space="preserve">will </w:t>
      </w:r>
      <w:r w:rsidR="005175E3">
        <w:rPr>
          <w:rFonts w:asciiTheme="minorHAnsi" w:hAnsiTheme="minorHAnsi" w:cstheme="minorHAnsi"/>
          <w:b/>
          <w:i/>
          <w:sz w:val="28"/>
          <w:szCs w:val="28"/>
        </w:rPr>
        <w:t>offer</w:t>
      </w:r>
      <w:r w:rsidR="00EC1D71" w:rsidRPr="00EC1D71">
        <w:rPr>
          <w:rFonts w:asciiTheme="minorHAnsi" w:hAnsiTheme="minorHAnsi" w:cstheme="minorHAnsi"/>
          <w:b/>
          <w:i/>
          <w:sz w:val="28"/>
          <w:szCs w:val="28"/>
        </w:rPr>
        <w:t xml:space="preserve"> </w:t>
      </w:r>
      <w:proofErr w:type="spellStart"/>
      <w:r w:rsidR="008C3DEC">
        <w:rPr>
          <w:rFonts w:asciiTheme="minorHAnsi" w:hAnsiTheme="minorHAnsi" w:cstheme="minorHAnsi"/>
          <w:b/>
          <w:i/>
          <w:sz w:val="28"/>
          <w:szCs w:val="28"/>
        </w:rPr>
        <w:t>Cabenuva</w:t>
      </w:r>
      <w:proofErr w:type="spellEnd"/>
      <w:r w:rsidR="008C3DEC">
        <w:rPr>
          <w:rFonts w:asciiTheme="minorHAnsi" w:hAnsiTheme="minorHAnsi" w:cstheme="minorHAnsi"/>
          <w:b/>
          <w:i/>
          <w:sz w:val="28"/>
          <w:szCs w:val="28"/>
        </w:rPr>
        <w:t>,</w:t>
      </w:r>
      <w:r w:rsidR="008C3DEC" w:rsidRPr="00EC1D71">
        <w:rPr>
          <w:rFonts w:asciiTheme="minorHAnsi" w:hAnsiTheme="minorHAnsi" w:cstheme="minorHAnsi"/>
          <w:b/>
          <w:i/>
          <w:sz w:val="28"/>
          <w:szCs w:val="28"/>
        </w:rPr>
        <w:t xml:space="preserve"> </w:t>
      </w:r>
      <w:proofErr w:type="spellStart"/>
      <w:r w:rsidR="00EC1D71" w:rsidRPr="00EC1D71">
        <w:rPr>
          <w:rFonts w:asciiTheme="minorHAnsi" w:hAnsiTheme="minorHAnsi" w:cstheme="minorHAnsi"/>
          <w:b/>
          <w:i/>
          <w:sz w:val="28"/>
          <w:szCs w:val="28"/>
        </w:rPr>
        <w:t>Apretude</w:t>
      </w:r>
      <w:proofErr w:type="spellEnd"/>
      <w:r w:rsidR="008C756D">
        <w:rPr>
          <w:rFonts w:asciiTheme="minorHAnsi" w:hAnsiTheme="minorHAnsi" w:cstheme="minorHAnsi"/>
          <w:b/>
          <w:i/>
          <w:sz w:val="28"/>
          <w:szCs w:val="28"/>
        </w:rPr>
        <w:t>,</w:t>
      </w:r>
    </w:p>
    <w:p w14:paraId="7B710E78" w14:textId="468209A4" w:rsidR="00F57305" w:rsidRPr="00EC1D71" w:rsidRDefault="00EC1D71" w:rsidP="00F57305">
      <w:pPr>
        <w:jc w:val="center"/>
        <w:rPr>
          <w:rFonts w:asciiTheme="minorHAnsi" w:hAnsiTheme="minorHAnsi" w:cstheme="minorHAnsi"/>
          <w:b/>
          <w:sz w:val="28"/>
          <w:szCs w:val="28"/>
        </w:rPr>
      </w:pPr>
      <w:r w:rsidRPr="00EC1D71">
        <w:rPr>
          <w:rFonts w:asciiTheme="minorHAnsi" w:hAnsiTheme="minorHAnsi" w:cstheme="minorHAnsi"/>
          <w:b/>
          <w:i/>
          <w:sz w:val="28"/>
          <w:szCs w:val="28"/>
        </w:rPr>
        <w:t>first injectable</w:t>
      </w:r>
      <w:r w:rsidR="008C3DEC">
        <w:rPr>
          <w:rFonts w:asciiTheme="minorHAnsi" w:hAnsiTheme="minorHAnsi" w:cstheme="minorHAnsi"/>
          <w:b/>
          <w:i/>
          <w:sz w:val="28"/>
          <w:szCs w:val="28"/>
        </w:rPr>
        <w:t xml:space="preserve"> medications for</w:t>
      </w:r>
      <w:r w:rsidRPr="00EC1D71">
        <w:rPr>
          <w:rFonts w:asciiTheme="minorHAnsi" w:hAnsiTheme="minorHAnsi" w:cstheme="minorHAnsi"/>
          <w:b/>
          <w:i/>
          <w:sz w:val="28"/>
          <w:szCs w:val="28"/>
        </w:rPr>
        <w:t xml:space="preserve"> HIV</w:t>
      </w:r>
      <w:r w:rsidR="008C3DEC">
        <w:rPr>
          <w:rFonts w:asciiTheme="minorHAnsi" w:hAnsiTheme="minorHAnsi" w:cstheme="minorHAnsi"/>
          <w:b/>
          <w:i/>
          <w:sz w:val="28"/>
          <w:szCs w:val="28"/>
        </w:rPr>
        <w:t xml:space="preserve"> treatment </w:t>
      </w:r>
      <w:r w:rsidR="008C756D">
        <w:rPr>
          <w:rFonts w:asciiTheme="minorHAnsi" w:hAnsiTheme="minorHAnsi" w:cstheme="minorHAnsi"/>
          <w:b/>
          <w:i/>
          <w:sz w:val="28"/>
          <w:szCs w:val="28"/>
        </w:rPr>
        <w:t xml:space="preserve">and HIV </w:t>
      </w:r>
      <w:r w:rsidRPr="00EC1D71">
        <w:rPr>
          <w:rFonts w:asciiTheme="minorHAnsi" w:hAnsiTheme="minorHAnsi" w:cstheme="minorHAnsi"/>
          <w:b/>
          <w:i/>
          <w:sz w:val="28"/>
          <w:szCs w:val="28"/>
        </w:rPr>
        <w:t xml:space="preserve">prevention </w:t>
      </w:r>
    </w:p>
    <w:p w14:paraId="3B45140B" w14:textId="77777777" w:rsidR="00F57305" w:rsidRPr="0049139A" w:rsidRDefault="00F57305" w:rsidP="00F57305">
      <w:pPr>
        <w:jc w:val="center"/>
        <w:rPr>
          <w:rFonts w:asciiTheme="minorHAnsi" w:hAnsiTheme="minorHAnsi" w:cstheme="minorHAnsi"/>
          <w:b/>
          <w:sz w:val="22"/>
          <w:szCs w:val="22"/>
        </w:rPr>
      </w:pPr>
    </w:p>
    <w:p w14:paraId="36D9E73A" w14:textId="5D6A41D3" w:rsidR="008C3DEC" w:rsidRDefault="00F57305" w:rsidP="00163F13">
      <w:pPr>
        <w:rPr>
          <w:rFonts w:asciiTheme="minorHAnsi" w:hAnsiTheme="minorHAnsi" w:cstheme="minorHAnsi"/>
          <w:sz w:val="22"/>
          <w:szCs w:val="22"/>
        </w:rPr>
      </w:pPr>
      <w:r w:rsidRPr="00393431">
        <w:rPr>
          <w:rFonts w:asciiTheme="minorHAnsi" w:hAnsiTheme="minorHAnsi" w:cstheme="minorHAnsi"/>
          <w:b/>
          <w:sz w:val="22"/>
          <w:szCs w:val="22"/>
        </w:rPr>
        <w:t>HOUSTON – (</w:t>
      </w:r>
      <w:r w:rsidR="008C3DEC" w:rsidRPr="004508FD">
        <w:rPr>
          <w:rFonts w:asciiTheme="minorHAnsi" w:hAnsiTheme="minorHAnsi" w:cstheme="minorHAnsi"/>
          <w:b/>
          <w:sz w:val="22"/>
          <w:szCs w:val="22"/>
        </w:rPr>
        <w:t xml:space="preserve">February </w:t>
      </w:r>
      <w:r w:rsidR="004508FD" w:rsidRPr="004508FD">
        <w:rPr>
          <w:rFonts w:asciiTheme="minorHAnsi" w:hAnsiTheme="minorHAnsi" w:cstheme="minorHAnsi"/>
          <w:b/>
          <w:sz w:val="22"/>
          <w:szCs w:val="22"/>
        </w:rPr>
        <w:t>11</w:t>
      </w:r>
      <w:r w:rsidR="008A59AD" w:rsidRPr="00393431">
        <w:rPr>
          <w:rFonts w:asciiTheme="minorHAnsi" w:hAnsiTheme="minorHAnsi" w:cstheme="minorHAnsi"/>
          <w:b/>
          <w:sz w:val="22"/>
          <w:szCs w:val="22"/>
        </w:rPr>
        <w:t>,</w:t>
      </w:r>
      <w:r w:rsidR="005015EE" w:rsidRPr="00393431">
        <w:rPr>
          <w:rFonts w:asciiTheme="minorHAnsi" w:hAnsiTheme="minorHAnsi" w:cstheme="minorHAnsi"/>
          <w:b/>
          <w:sz w:val="22"/>
          <w:szCs w:val="22"/>
        </w:rPr>
        <w:t xml:space="preserve"> 2022</w:t>
      </w:r>
      <w:r w:rsidRPr="00393431">
        <w:rPr>
          <w:rFonts w:asciiTheme="minorHAnsi" w:hAnsiTheme="minorHAnsi" w:cstheme="minorHAnsi"/>
          <w:b/>
          <w:sz w:val="22"/>
          <w:szCs w:val="22"/>
        </w:rPr>
        <w:t>) –</w:t>
      </w:r>
      <w:r w:rsidRPr="0049139A">
        <w:rPr>
          <w:rFonts w:asciiTheme="minorHAnsi" w:hAnsiTheme="minorHAnsi" w:cstheme="minorHAnsi"/>
          <w:sz w:val="22"/>
          <w:szCs w:val="22"/>
        </w:rPr>
        <w:t xml:space="preserve"> </w:t>
      </w:r>
      <w:r w:rsidR="00E50FD3">
        <w:rPr>
          <w:rFonts w:asciiTheme="minorHAnsi" w:hAnsiTheme="minorHAnsi" w:cstheme="minorHAnsi"/>
          <w:sz w:val="22"/>
          <w:szCs w:val="22"/>
        </w:rPr>
        <w:t xml:space="preserve">In </w:t>
      </w:r>
      <w:r w:rsidR="00BD4915">
        <w:rPr>
          <w:rFonts w:asciiTheme="minorHAnsi" w:hAnsiTheme="minorHAnsi" w:cstheme="minorHAnsi"/>
          <w:sz w:val="22"/>
          <w:szCs w:val="22"/>
        </w:rPr>
        <w:t>January 2021</w:t>
      </w:r>
      <w:r w:rsidR="00E50FD3">
        <w:rPr>
          <w:rFonts w:asciiTheme="minorHAnsi" w:hAnsiTheme="minorHAnsi" w:cstheme="minorHAnsi"/>
          <w:sz w:val="22"/>
          <w:szCs w:val="22"/>
        </w:rPr>
        <w:t xml:space="preserve">, the </w:t>
      </w:r>
      <w:r w:rsidR="00D90E69">
        <w:rPr>
          <w:rFonts w:asciiTheme="minorHAnsi" w:hAnsiTheme="minorHAnsi" w:cstheme="minorHAnsi"/>
          <w:sz w:val="22"/>
          <w:szCs w:val="22"/>
        </w:rPr>
        <w:t xml:space="preserve">U.S. </w:t>
      </w:r>
      <w:r w:rsidR="00E50FD3">
        <w:rPr>
          <w:rFonts w:asciiTheme="minorHAnsi" w:hAnsiTheme="minorHAnsi" w:cstheme="minorHAnsi"/>
          <w:sz w:val="22"/>
          <w:szCs w:val="22"/>
        </w:rPr>
        <w:t>F</w:t>
      </w:r>
      <w:r w:rsidR="00872EF1">
        <w:rPr>
          <w:rFonts w:asciiTheme="minorHAnsi" w:hAnsiTheme="minorHAnsi" w:cstheme="minorHAnsi"/>
          <w:sz w:val="22"/>
          <w:szCs w:val="22"/>
        </w:rPr>
        <w:t>ood and Drug Administration (FDA)</w:t>
      </w:r>
      <w:r w:rsidR="00E50FD3">
        <w:rPr>
          <w:rFonts w:asciiTheme="minorHAnsi" w:hAnsiTheme="minorHAnsi" w:cstheme="minorHAnsi"/>
          <w:sz w:val="22"/>
          <w:szCs w:val="22"/>
        </w:rPr>
        <w:t xml:space="preserve"> announced the approval of </w:t>
      </w:r>
      <w:proofErr w:type="spellStart"/>
      <w:r w:rsidR="00BD4915">
        <w:rPr>
          <w:rFonts w:asciiTheme="minorHAnsi" w:hAnsiTheme="minorHAnsi" w:cstheme="minorHAnsi"/>
          <w:sz w:val="22"/>
          <w:szCs w:val="22"/>
        </w:rPr>
        <w:t>Cabenuva</w:t>
      </w:r>
      <w:proofErr w:type="spellEnd"/>
      <w:r w:rsidR="00E50FD3">
        <w:rPr>
          <w:rFonts w:asciiTheme="minorHAnsi" w:hAnsiTheme="minorHAnsi" w:cstheme="minorHAnsi"/>
          <w:sz w:val="22"/>
          <w:szCs w:val="22"/>
        </w:rPr>
        <w:t xml:space="preserve">, the first injectable treatment for HIV </w:t>
      </w:r>
      <w:r w:rsidR="00BD4915">
        <w:rPr>
          <w:rFonts w:asciiTheme="minorHAnsi" w:hAnsiTheme="minorHAnsi" w:cstheme="minorHAnsi"/>
          <w:sz w:val="22"/>
          <w:szCs w:val="22"/>
        </w:rPr>
        <w:t>treatment</w:t>
      </w:r>
      <w:r w:rsidR="008C3DEC">
        <w:rPr>
          <w:rFonts w:asciiTheme="minorHAnsi" w:hAnsiTheme="minorHAnsi" w:cstheme="minorHAnsi"/>
          <w:sz w:val="22"/>
          <w:szCs w:val="22"/>
        </w:rPr>
        <w:t xml:space="preserve">. </w:t>
      </w:r>
      <w:r w:rsidR="00BD4915" w:rsidRPr="00BD4915">
        <w:rPr>
          <w:rFonts w:asciiTheme="minorHAnsi" w:hAnsiTheme="minorHAnsi" w:cstheme="minorHAnsi"/>
          <w:sz w:val="22"/>
          <w:szCs w:val="22"/>
        </w:rPr>
        <w:t>In December, the</w:t>
      </w:r>
      <w:r w:rsidR="00BD4915">
        <w:rPr>
          <w:rFonts w:asciiTheme="minorHAnsi" w:hAnsiTheme="minorHAnsi" w:cstheme="minorHAnsi"/>
          <w:sz w:val="22"/>
          <w:szCs w:val="22"/>
        </w:rPr>
        <w:t xml:space="preserve"> </w:t>
      </w:r>
      <w:r w:rsidR="00BD4915" w:rsidRPr="00BD4915">
        <w:rPr>
          <w:rFonts w:asciiTheme="minorHAnsi" w:hAnsiTheme="minorHAnsi" w:cstheme="minorHAnsi"/>
          <w:sz w:val="22"/>
          <w:szCs w:val="22"/>
        </w:rPr>
        <w:t xml:space="preserve">FDA </w:t>
      </w:r>
      <w:r w:rsidR="00BD4915">
        <w:rPr>
          <w:rFonts w:asciiTheme="minorHAnsi" w:hAnsiTheme="minorHAnsi" w:cstheme="minorHAnsi"/>
          <w:sz w:val="22"/>
          <w:szCs w:val="22"/>
        </w:rPr>
        <w:t>approved</w:t>
      </w:r>
      <w:r w:rsidR="00BD4915" w:rsidRPr="00BD4915">
        <w:rPr>
          <w:rFonts w:asciiTheme="minorHAnsi" w:hAnsiTheme="minorHAnsi" w:cstheme="minorHAnsi"/>
          <w:sz w:val="22"/>
          <w:szCs w:val="22"/>
        </w:rPr>
        <w:t xml:space="preserve"> </w:t>
      </w:r>
      <w:proofErr w:type="spellStart"/>
      <w:r w:rsidR="00BD4915" w:rsidRPr="00BD4915">
        <w:rPr>
          <w:rFonts w:asciiTheme="minorHAnsi" w:hAnsiTheme="minorHAnsi" w:cstheme="minorHAnsi"/>
          <w:sz w:val="22"/>
          <w:szCs w:val="22"/>
        </w:rPr>
        <w:t>Apretude</w:t>
      </w:r>
      <w:proofErr w:type="spellEnd"/>
      <w:r w:rsidR="00BD4915" w:rsidRPr="00BD4915">
        <w:rPr>
          <w:rFonts w:asciiTheme="minorHAnsi" w:hAnsiTheme="minorHAnsi" w:cstheme="minorHAnsi"/>
          <w:sz w:val="22"/>
          <w:szCs w:val="22"/>
        </w:rPr>
        <w:t xml:space="preserve">, the first injectable treatment for HIV prevention. </w:t>
      </w:r>
      <w:r w:rsidR="00E50FD3">
        <w:rPr>
          <w:rFonts w:asciiTheme="minorHAnsi" w:hAnsiTheme="minorHAnsi" w:cstheme="minorHAnsi"/>
          <w:sz w:val="22"/>
          <w:szCs w:val="22"/>
        </w:rPr>
        <w:t>Legacy Community Health will be offering</w:t>
      </w:r>
      <w:r w:rsidR="008C3DEC">
        <w:rPr>
          <w:rFonts w:asciiTheme="minorHAnsi" w:hAnsiTheme="minorHAnsi" w:cstheme="minorHAnsi"/>
          <w:sz w:val="22"/>
          <w:szCs w:val="22"/>
        </w:rPr>
        <w:t xml:space="preserve"> both of</w:t>
      </w:r>
      <w:r w:rsidR="00E50FD3">
        <w:rPr>
          <w:rFonts w:asciiTheme="minorHAnsi" w:hAnsiTheme="minorHAnsi" w:cstheme="minorHAnsi"/>
          <w:sz w:val="22"/>
          <w:szCs w:val="22"/>
        </w:rPr>
        <w:t xml:space="preserve"> th</w:t>
      </w:r>
      <w:r w:rsidR="008C3DEC">
        <w:rPr>
          <w:rFonts w:asciiTheme="minorHAnsi" w:hAnsiTheme="minorHAnsi" w:cstheme="minorHAnsi"/>
          <w:sz w:val="22"/>
          <w:szCs w:val="22"/>
        </w:rPr>
        <w:t>ese</w:t>
      </w:r>
      <w:r w:rsidR="00E50FD3">
        <w:rPr>
          <w:rFonts w:asciiTheme="minorHAnsi" w:hAnsiTheme="minorHAnsi" w:cstheme="minorHAnsi"/>
          <w:sz w:val="22"/>
          <w:szCs w:val="22"/>
        </w:rPr>
        <w:t xml:space="preserve"> life-changing</w:t>
      </w:r>
      <w:r w:rsidR="008C3DEC">
        <w:rPr>
          <w:rFonts w:asciiTheme="minorHAnsi" w:hAnsiTheme="minorHAnsi" w:cstheme="minorHAnsi"/>
          <w:sz w:val="22"/>
          <w:szCs w:val="22"/>
        </w:rPr>
        <w:t xml:space="preserve"> methods of</w:t>
      </w:r>
      <w:r w:rsidR="00E50FD3">
        <w:rPr>
          <w:rFonts w:asciiTheme="minorHAnsi" w:hAnsiTheme="minorHAnsi" w:cstheme="minorHAnsi"/>
          <w:sz w:val="22"/>
          <w:szCs w:val="22"/>
        </w:rPr>
        <w:t xml:space="preserve"> treatmen</w:t>
      </w:r>
      <w:r w:rsidR="008C3DEC">
        <w:rPr>
          <w:rFonts w:asciiTheme="minorHAnsi" w:hAnsiTheme="minorHAnsi" w:cstheme="minorHAnsi"/>
          <w:sz w:val="22"/>
          <w:szCs w:val="22"/>
        </w:rPr>
        <w:t>t and prevention</w:t>
      </w:r>
      <w:r w:rsidR="00960DCB">
        <w:rPr>
          <w:rFonts w:asciiTheme="minorHAnsi" w:hAnsiTheme="minorHAnsi" w:cstheme="minorHAnsi"/>
          <w:sz w:val="22"/>
          <w:szCs w:val="22"/>
        </w:rPr>
        <w:t xml:space="preserve"> to help end the HIV epidemic.</w:t>
      </w:r>
    </w:p>
    <w:p w14:paraId="6A2C6AD6" w14:textId="77777777" w:rsidR="008C3DEC" w:rsidRDefault="008C3DEC" w:rsidP="00163F13">
      <w:pPr>
        <w:rPr>
          <w:rFonts w:asciiTheme="minorHAnsi" w:hAnsiTheme="minorHAnsi" w:cstheme="minorHAnsi"/>
          <w:sz w:val="22"/>
          <w:szCs w:val="22"/>
        </w:rPr>
      </w:pPr>
    </w:p>
    <w:p w14:paraId="5D221EF7" w14:textId="5EE5CEA8" w:rsidR="005015EE" w:rsidRDefault="00BD4915" w:rsidP="00163F13">
      <w:pPr>
        <w:rPr>
          <w:rFonts w:asciiTheme="minorHAnsi" w:hAnsiTheme="minorHAnsi" w:cstheme="minorHAnsi"/>
          <w:sz w:val="22"/>
          <w:szCs w:val="22"/>
        </w:rPr>
      </w:pPr>
      <w:proofErr w:type="spellStart"/>
      <w:r w:rsidRPr="00BD4915">
        <w:rPr>
          <w:rFonts w:asciiTheme="minorHAnsi" w:hAnsiTheme="minorHAnsi" w:cstheme="minorHAnsi"/>
          <w:sz w:val="22"/>
          <w:szCs w:val="22"/>
        </w:rPr>
        <w:t>Cabenuva</w:t>
      </w:r>
      <w:proofErr w:type="spellEnd"/>
      <w:r w:rsidRPr="00BD4915">
        <w:rPr>
          <w:rFonts w:asciiTheme="minorHAnsi" w:hAnsiTheme="minorHAnsi" w:cstheme="minorHAnsi"/>
          <w:sz w:val="22"/>
          <w:szCs w:val="22"/>
        </w:rPr>
        <w:t xml:space="preserve"> is the first FDA-approved injectable, complete regimen for HIV-infected adults</w:t>
      </w:r>
      <w:r>
        <w:rPr>
          <w:rFonts w:asciiTheme="minorHAnsi" w:hAnsiTheme="minorHAnsi" w:cstheme="minorHAnsi"/>
          <w:sz w:val="22"/>
          <w:szCs w:val="22"/>
        </w:rPr>
        <w:t xml:space="preserve">, and </w:t>
      </w:r>
      <w:r w:rsidR="006A39F5" w:rsidRPr="006A39F5">
        <w:rPr>
          <w:rFonts w:asciiTheme="minorHAnsi" w:hAnsiTheme="minorHAnsi" w:cstheme="minorHAnsi"/>
          <w:sz w:val="22"/>
          <w:szCs w:val="22"/>
        </w:rPr>
        <w:t>requires monthly injection by a healthcare professional</w:t>
      </w:r>
      <w:r>
        <w:rPr>
          <w:rFonts w:asciiTheme="minorHAnsi" w:hAnsiTheme="minorHAnsi" w:cstheme="minorHAnsi"/>
          <w:sz w:val="22"/>
          <w:szCs w:val="22"/>
        </w:rPr>
        <w:t xml:space="preserve">. Like other antiretroviral treatment (ART) regimens, </w:t>
      </w:r>
      <w:proofErr w:type="spellStart"/>
      <w:r>
        <w:rPr>
          <w:rFonts w:asciiTheme="minorHAnsi" w:hAnsiTheme="minorHAnsi" w:cstheme="minorHAnsi"/>
          <w:sz w:val="22"/>
          <w:szCs w:val="22"/>
        </w:rPr>
        <w:t>Cabenuva</w:t>
      </w:r>
      <w:proofErr w:type="spellEnd"/>
      <w:r>
        <w:rPr>
          <w:rFonts w:asciiTheme="minorHAnsi" w:hAnsiTheme="minorHAnsi" w:cstheme="minorHAnsi"/>
          <w:sz w:val="22"/>
          <w:szCs w:val="22"/>
        </w:rPr>
        <w:t xml:space="preserve"> works by helping the patient achieve an undetectable viral load, which </w:t>
      </w:r>
      <w:r w:rsidRPr="00BD4915">
        <w:rPr>
          <w:rFonts w:asciiTheme="minorHAnsi" w:hAnsiTheme="minorHAnsi" w:cstheme="minorHAnsi"/>
          <w:sz w:val="22"/>
          <w:szCs w:val="22"/>
        </w:rPr>
        <w:t>is where ART has reduced your HIV to such small quantities that it can no longer be detected by standard blood tests. People living with HIV who have an undetectable viral load cannot pass HIV on through sex.</w:t>
      </w:r>
      <w:r w:rsidR="00F57305" w:rsidRPr="0049139A">
        <w:rPr>
          <w:rFonts w:asciiTheme="minorHAnsi" w:hAnsiTheme="minorHAnsi" w:cstheme="minorHAnsi"/>
          <w:sz w:val="22"/>
          <w:szCs w:val="22"/>
        </w:rPr>
        <w:br/>
      </w:r>
      <w:r w:rsidR="00F57305" w:rsidRPr="0049139A">
        <w:rPr>
          <w:rFonts w:asciiTheme="minorHAnsi" w:hAnsiTheme="minorHAnsi" w:cstheme="minorHAnsi"/>
          <w:sz w:val="22"/>
          <w:szCs w:val="22"/>
        </w:rPr>
        <w:br/>
      </w:r>
      <w:proofErr w:type="spellStart"/>
      <w:r w:rsidR="00E50FD3" w:rsidRPr="00E50FD3">
        <w:rPr>
          <w:rFonts w:asciiTheme="minorHAnsi" w:hAnsiTheme="minorHAnsi" w:cstheme="minorHAnsi"/>
          <w:sz w:val="22"/>
          <w:szCs w:val="22"/>
        </w:rPr>
        <w:t>Apretude</w:t>
      </w:r>
      <w:proofErr w:type="spellEnd"/>
      <w:r w:rsidR="00E50FD3" w:rsidRPr="00E50FD3">
        <w:rPr>
          <w:rFonts w:asciiTheme="minorHAnsi" w:hAnsiTheme="minorHAnsi" w:cstheme="minorHAnsi"/>
          <w:sz w:val="22"/>
          <w:szCs w:val="22"/>
        </w:rPr>
        <w:t xml:space="preserve"> is </w:t>
      </w:r>
      <w:r w:rsidR="00872EF1">
        <w:rPr>
          <w:rFonts w:asciiTheme="minorHAnsi" w:hAnsiTheme="minorHAnsi" w:cstheme="minorHAnsi"/>
          <w:sz w:val="22"/>
          <w:szCs w:val="22"/>
        </w:rPr>
        <w:t>a new,</w:t>
      </w:r>
      <w:r w:rsidR="00E50FD3" w:rsidRPr="00E50FD3">
        <w:rPr>
          <w:rFonts w:asciiTheme="minorHAnsi" w:hAnsiTheme="minorHAnsi" w:cstheme="minorHAnsi"/>
          <w:sz w:val="22"/>
          <w:szCs w:val="22"/>
        </w:rPr>
        <w:t xml:space="preserve"> long-acting injectable pre-exposure prophylaxis (PrEP) option proven superior to daily oral </w:t>
      </w:r>
      <w:r w:rsidR="00377F70" w:rsidRPr="00377F70">
        <w:rPr>
          <w:rFonts w:asciiTheme="minorHAnsi" w:hAnsiTheme="minorHAnsi" w:cstheme="minorHAnsi"/>
          <w:sz w:val="22"/>
          <w:szCs w:val="22"/>
        </w:rPr>
        <w:t>HIV prevention medications</w:t>
      </w:r>
      <w:r w:rsidR="00E50FD3" w:rsidRPr="00E50FD3">
        <w:rPr>
          <w:rFonts w:asciiTheme="minorHAnsi" w:hAnsiTheme="minorHAnsi" w:cstheme="minorHAnsi"/>
          <w:sz w:val="22"/>
          <w:szCs w:val="22"/>
        </w:rPr>
        <w:t xml:space="preserve"> in reducing HIV acquisition. It is indicated for </w:t>
      </w:r>
      <w:r w:rsidR="006A39F5">
        <w:rPr>
          <w:rFonts w:asciiTheme="minorHAnsi" w:hAnsiTheme="minorHAnsi" w:cstheme="minorHAnsi"/>
          <w:sz w:val="22"/>
          <w:szCs w:val="22"/>
        </w:rPr>
        <w:t xml:space="preserve">adolescents and </w:t>
      </w:r>
      <w:r w:rsidR="00E50FD3" w:rsidRPr="00E50FD3">
        <w:rPr>
          <w:rFonts w:asciiTheme="minorHAnsi" w:hAnsiTheme="minorHAnsi" w:cstheme="minorHAnsi"/>
          <w:sz w:val="22"/>
          <w:szCs w:val="22"/>
        </w:rPr>
        <w:t>adults at risk of sexually acquiring HIV</w:t>
      </w:r>
      <w:r w:rsidR="0029136D">
        <w:rPr>
          <w:rFonts w:asciiTheme="minorHAnsi" w:hAnsiTheme="minorHAnsi" w:cstheme="minorHAnsi"/>
          <w:sz w:val="22"/>
          <w:szCs w:val="22"/>
        </w:rPr>
        <w:t>.</w:t>
      </w:r>
    </w:p>
    <w:p w14:paraId="2D22AA89" w14:textId="25F50FD4" w:rsidR="00585E22" w:rsidRDefault="00585E22" w:rsidP="00585E22">
      <w:pPr>
        <w:pStyle w:val="CommentText"/>
        <w:rPr>
          <w:rFonts w:asciiTheme="minorHAnsi" w:hAnsiTheme="minorHAnsi" w:cstheme="minorHAnsi"/>
          <w:sz w:val="22"/>
          <w:szCs w:val="22"/>
        </w:rPr>
      </w:pPr>
    </w:p>
    <w:p w14:paraId="3928729E" w14:textId="693CF142" w:rsidR="00B77F48" w:rsidRDefault="00585E22" w:rsidP="0029136D">
      <w:pPr>
        <w:pStyle w:val="CommentText"/>
        <w:rPr>
          <w:rFonts w:asciiTheme="minorHAnsi" w:hAnsiTheme="minorHAnsi" w:cstheme="minorHAnsi"/>
          <w:sz w:val="22"/>
          <w:szCs w:val="22"/>
        </w:rPr>
      </w:pPr>
      <w:r>
        <w:rPr>
          <w:rFonts w:asciiTheme="minorHAnsi" w:hAnsiTheme="minorHAnsi" w:cstheme="minorHAnsi"/>
          <w:sz w:val="22"/>
          <w:szCs w:val="22"/>
        </w:rPr>
        <w:t xml:space="preserve">According to America’s HIV Epidemic Analysis Dashboard (AHEAD), in Harris County, the </w:t>
      </w:r>
      <w:r w:rsidRPr="00643290">
        <w:rPr>
          <w:rFonts w:asciiTheme="minorHAnsi" w:hAnsiTheme="minorHAnsi" w:cstheme="minorHAnsi"/>
          <w:sz w:val="22"/>
          <w:szCs w:val="22"/>
        </w:rPr>
        <w:t xml:space="preserve">HIV viral suppression rate in 2019 </w:t>
      </w:r>
      <w:r>
        <w:rPr>
          <w:rFonts w:asciiTheme="minorHAnsi" w:hAnsiTheme="minorHAnsi" w:cstheme="minorHAnsi"/>
          <w:sz w:val="22"/>
          <w:szCs w:val="22"/>
        </w:rPr>
        <w:t>was at</w:t>
      </w:r>
      <w:r w:rsidRPr="00643290">
        <w:rPr>
          <w:rFonts w:asciiTheme="minorHAnsi" w:hAnsiTheme="minorHAnsi" w:cstheme="minorHAnsi"/>
          <w:sz w:val="22"/>
          <w:szCs w:val="22"/>
        </w:rPr>
        <w:t xml:space="preserve"> 57%</w:t>
      </w:r>
      <w:r w:rsidR="00696C34">
        <w:rPr>
          <w:rFonts w:asciiTheme="minorHAnsi" w:hAnsiTheme="minorHAnsi" w:cstheme="minorHAnsi"/>
          <w:sz w:val="22"/>
          <w:szCs w:val="22"/>
        </w:rPr>
        <w:t xml:space="preserve">. </w:t>
      </w:r>
      <w:r w:rsidR="00377F70" w:rsidRPr="00377F70">
        <w:rPr>
          <w:rFonts w:asciiTheme="minorHAnsi" w:hAnsiTheme="minorHAnsi" w:cstheme="minorHAnsi"/>
          <w:sz w:val="22"/>
          <w:szCs w:val="22"/>
        </w:rPr>
        <w:t>The Dashboard tracks national and jurisdictional progress leading to the overarching goal of the initiative: reducing new HIV transmissions 75% by 2025.</w:t>
      </w:r>
      <w:r w:rsidR="008A59AD">
        <w:rPr>
          <w:rFonts w:asciiTheme="minorHAnsi" w:hAnsiTheme="minorHAnsi" w:cstheme="minorHAnsi"/>
          <w:sz w:val="22"/>
          <w:szCs w:val="22"/>
        </w:rPr>
        <w:t xml:space="preserve"> The goal in 2019 was for the suppression rate in Harris County to reach </w:t>
      </w:r>
      <w:r w:rsidR="008A59AD" w:rsidRPr="00643290">
        <w:rPr>
          <w:rFonts w:asciiTheme="minorHAnsi" w:hAnsiTheme="minorHAnsi" w:cstheme="minorHAnsi"/>
          <w:sz w:val="22"/>
          <w:szCs w:val="22"/>
        </w:rPr>
        <w:t>95%</w:t>
      </w:r>
      <w:r w:rsidR="008A59AD">
        <w:rPr>
          <w:rFonts w:asciiTheme="minorHAnsi" w:hAnsiTheme="minorHAnsi" w:cstheme="minorHAnsi"/>
          <w:sz w:val="22"/>
          <w:szCs w:val="22"/>
        </w:rPr>
        <w:t>.</w:t>
      </w:r>
    </w:p>
    <w:p w14:paraId="30028F4E" w14:textId="77777777" w:rsidR="00B77F48" w:rsidRDefault="00B77F48" w:rsidP="0029136D">
      <w:pPr>
        <w:pStyle w:val="CommentText"/>
        <w:rPr>
          <w:rFonts w:asciiTheme="minorHAnsi" w:hAnsiTheme="minorHAnsi" w:cstheme="minorHAnsi"/>
          <w:sz w:val="22"/>
          <w:szCs w:val="22"/>
        </w:rPr>
      </w:pPr>
    </w:p>
    <w:p w14:paraId="17F72E79" w14:textId="1949DE06" w:rsidR="0029136D" w:rsidRDefault="00585E22" w:rsidP="0029136D">
      <w:pPr>
        <w:pStyle w:val="CommentText"/>
        <w:rPr>
          <w:rFonts w:asciiTheme="minorHAnsi" w:hAnsiTheme="minorHAnsi" w:cstheme="minorHAnsi"/>
          <w:sz w:val="22"/>
          <w:szCs w:val="22"/>
        </w:rPr>
      </w:pPr>
      <w:r>
        <w:rPr>
          <w:rFonts w:asciiTheme="minorHAnsi" w:hAnsiTheme="minorHAnsi" w:cstheme="minorHAnsi"/>
          <w:sz w:val="22"/>
          <w:szCs w:val="22"/>
        </w:rPr>
        <w:t xml:space="preserve">“An injectable like </w:t>
      </w:r>
      <w:proofErr w:type="spellStart"/>
      <w:r w:rsidR="008C3DEC">
        <w:rPr>
          <w:rFonts w:asciiTheme="minorHAnsi" w:hAnsiTheme="minorHAnsi" w:cstheme="minorHAnsi"/>
          <w:sz w:val="22"/>
          <w:szCs w:val="22"/>
        </w:rPr>
        <w:t>Cabenuva</w:t>
      </w:r>
      <w:proofErr w:type="spellEnd"/>
      <w:r>
        <w:rPr>
          <w:rFonts w:asciiTheme="minorHAnsi" w:hAnsiTheme="minorHAnsi" w:cstheme="minorHAnsi"/>
          <w:sz w:val="22"/>
          <w:szCs w:val="22"/>
        </w:rPr>
        <w:t xml:space="preserve"> </w:t>
      </w:r>
      <w:r w:rsidR="00862B43">
        <w:rPr>
          <w:rFonts w:asciiTheme="minorHAnsi" w:hAnsiTheme="minorHAnsi" w:cstheme="minorHAnsi"/>
          <w:sz w:val="22"/>
          <w:szCs w:val="22"/>
        </w:rPr>
        <w:t xml:space="preserve">should </w:t>
      </w:r>
      <w:r>
        <w:rPr>
          <w:rFonts w:asciiTheme="minorHAnsi" w:hAnsiTheme="minorHAnsi" w:cstheme="minorHAnsi"/>
          <w:sz w:val="22"/>
          <w:szCs w:val="22"/>
        </w:rPr>
        <w:t xml:space="preserve">help raise the suppression rate in Harris County,” says </w:t>
      </w:r>
      <w:r w:rsidR="004A6604">
        <w:rPr>
          <w:rFonts w:asciiTheme="minorHAnsi" w:hAnsiTheme="minorHAnsi" w:cstheme="minorHAnsi"/>
          <w:sz w:val="22"/>
          <w:szCs w:val="22"/>
        </w:rPr>
        <w:t xml:space="preserve">Ruston </w:t>
      </w:r>
      <w:r>
        <w:rPr>
          <w:rFonts w:asciiTheme="minorHAnsi" w:hAnsiTheme="minorHAnsi" w:cstheme="minorHAnsi"/>
          <w:sz w:val="22"/>
          <w:szCs w:val="22"/>
        </w:rPr>
        <w:t>Taylor</w:t>
      </w:r>
      <w:r w:rsidR="004A6604">
        <w:rPr>
          <w:rFonts w:asciiTheme="minorHAnsi" w:hAnsiTheme="minorHAnsi" w:cstheme="minorHAnsi"/>
          <w:sz w:val="22"/>
          <w:szCs w:val="22"/>
        </w:rPr>
        <w:t xml:space="preserve">, </w:t>
      </w:r>
      <w:r w:rsidR="004A6604" w:rsidRPr="004A6604">
        <w:rPr>
          <w:rFonts w:asciiTheme="minorHAnsi" w:hAnsiTheme="minorHAnsi" w:cstheme="minorHAnsi"/>
          <w:sz w:val="22"/>
          <w:szCs w:val="22"/>
        </w:rPr>
        <w:t>S</w:t>
      </w:r>
      <w:r w:rsidR="004A6604">
        <w:rPr>
          <w:rFonts w:asciiTheme="minorHAnsi" w:hAnsiTheme="minorHAnsi" w:cstheme="minorHAnsi"/>
          <w:sz w:val="22"/>
          <w:szCs w:val="22"/>
        </w:rPr>
        <w:t>enior</w:t>
      </w:r>
      <w:r w:rsidR="004A6604" w:rsidRPr="004A6604">
        <w:rPr>
          <w:rFonts w:asciiTheme="minorHAnsi" w:hAnsiTheme="minorHAnsi" w:cstheme="minorHAnsi"/>
          <w:sz w:val="22"/>
          <w:szCs w:val="22"/>
        </w:rPr>
        <w:t xml:space="preserve"> Director</w:t>
      </w:r>
      <w:r w:rsidR="004A6604">
        <w:rPr>
          <w:rFonts w:asciiTheme="minorHAnsi" w:hAnsiTheme="minorHAnsi" w:cstheme="minorHAnsi"/>
          <w:sz w:val="22"/>
          <w:szCs w:val="22"/>
        </w:rPr>
        <w:t xml:space="preserve"> of</w:t>
      </w:r>
      <w:r w:rsidR="004A6604" w:rsidRPr="004A6604">
        <w:rPr>
          <w:rFonts w:asciiTheme="minorHAnsi" w:hAnsiTheme="minorHAnsi" w:cstheme="minorHAnsi"/>
          <w:sz w:val="22"/>
          <w:szCs w:val="22"/>
        </w:rPr>
        <w:t xml:space="preserve"> Pharmacy Clinical </w:t>
      </w:r>
      <w:r w:rsidR="004A6604">
        <w:rPr>
          <w:rFonts w:asciiTheme="minorHAnsi" w:hAnsiTheme="minorHAnsi" w:cstheme="minorHAnsi"/>
          <w:sz w:val="22"/>
          <w:szCs w:val="22"/>
        </w:rPr>
        <w:t>Services</w:t>
      </w:r>
      <w:r w:rsidR="004A6604" w:rsidRPr="004A6604">
        <w:rPr>
          <w:rFonts w:asciiTheme="minorHAnsi" w:hAnsiTheme="minorHAnsi" w:cstheme="minorHAnsi"/>
          <w:sz w:val="22"/>
          <w:szCs w:val="22"/>
        </w:rPr>
        <w:t xml:space="preserve"> &amp; Outreach</w:t>
      </w:r>
      <w:r w:rsidR="004A6604">
        <w:rPr>
          <w:rFonts w:asciiTheme="minorHAnsi" w:hAnsiTheme="minorHAnsi" w:cstheme="minorHAnsi"/>
          <w:sz w:val="22"/>
          <w:szCs w:val="22"/>
        </w:rPr>
        <w:t xml:space="preserve"> at Legacy Community Health</w:t>
      </w:r>
      <w:r>
        <w:rPr>
          <w:rFonts w:asciiTheme="minorHAnsi" w:hAnsiTheme="minorHAnsi" w:cstheme="minorHAnsi"/>
          <w:sz w:val="22"/>
          <w:szCs w:val="22"/>
        </w:rPr>
        <w:t>.</w:t>
      </w:r>
      <w:r w:rsidR="008C3DEC">
        <w:rPr>
          <w:rFonts w:asciiTheme="minorHAnsi" w:hAnsiTheme="minorHAnsi" w:cstheme="minorHAnsi"/>
          <w:sz w:val="22"/>
          <w:szCs w:val="22"/>
        </w:rPr>
        <w:t xml:space="preserve"> “</w:t>
      </w:r>
      <w:proofErr w:type="spellStart"/>
      <w:r w:rsidR="008C3DEC">
        <w:rPr>
          <w:rFonts w:asciiTheme="minorHAnsi" w:hAnsiTheme="minorHAnsi" w:cstheme="minorHAnsi"/>
          <w:sz w:val="22"/>
          <w:szCs w:val="22"/>
        </w:rPr>
        <w:t>Apretude</w:t>
      </w:r>
      <w:proofErr w:type="spellEnd"/>
      <w:r w:rsidR="008C3DEC">
        <w:rPr>
          <w:rFonts w:asciiTheme="minorHAnsi" w:hAnsiTheme="minorHAnsi" w:cstheme="minorHAnsi"/>
          <w:sz w:val="22"/>
          <w:szCs w:val="22"/>
        </w:rPr>
        <w:t xml:space="preserve"> works on the other end of the fight, helping to prevent transmission to those who are HIV negative.”</w:t>
      </w:r>
      <w:r>
        <w:rPr>
          <w:rFonts w:asciiTheme="minorHAnsi" w:hAnsiTheme="minorHAnsi" w:cstheme="minorHAnsi"/>
          <w:sz w:val="22"/>
          <w:szCs w:val="22"/>
        </w:rPr>
        <w:t xml:space="preserve"> H</w:t>
      </w:r>
      <w:r w:rsidR="0029136D">
        <w:rPr>
          <w:rFonts w:asciiTheme="minorHAnsi" w:hAnsiTheme="minorHAnsi" w:cstheme="minorHAnsi"/>
          <w:sz w:val="22"/>
          <w:szCs w:val="22"/>
        </w:rPr>
        <w:t xml:space="preserve">owever, not everyone is a candidate for </w:t>
      </w:r>
      <w:r w:rsidR="006A39F5">
        <w:rPr>
          <w:rFonts w:asciiTheme="minorHAnsi" w:hAnsiTheme="minorHAnsi" w:cstheme="minorHAnsi"/>
          <w:sz w:val="22"/>
          <w:szCs w:val="22"/>
        </w:rPr>
        <w:t>these medications</w:t>
      </w:r>
      <w:r w:rsidR="0029136D">
        <w:rPr>
          <w:rFonts w:asciiTheme="minorHAnsi" w:hAnsiTheme="minorHAnsi" w:cstheme="minorHAnsi"/>
          <w:sz w:val="22"/>
          <w:szCs w:val="22"/>
        </w:rPr>
        <w:t>.</w:t>
      </w:r>
    </w:p>
    <w:p w14:paraId="41FE7A6A" w14:textId="5AAB1012" w:rsidR="00585E22" w:rsidRDefault="00585E22" w:rsidP="0029136D">
      <w:pPr>
        <w:pStyle w:val="CommentText"/>
        <w:rPr>
          <w:rFonts w:asciiTheme="minorHAnsi" w:hAnsiTheme="minorHAnsi" w:cstheme="minorHAnsi"/>
          <w:sz w:val="22"/>
          <w:szCs w:val="22"/>
        </w:rPr>
      </w:pPr>
    </w:p>
    <w:p w14:paraId="4F693422" w14:textId="62D2575A" w:rsidR="00D57156" w:rsidRDefault="00D57156" w:rsidP="00D57156">
      <w:pPr>
        <w:rPr>
          <w:rFonts w:asciiTheme="minorHAnsi" w:hAnsiTheme="minorHAnsi" w:cstheme="minorHAnsi"/>
          <w:sz w:val="22"/>
          <w:szCs w:val="22"/>
        </w:rPr>
      </w:pPr>
      <w:r>
        <w:rPr>
          <w:rFonts w:asciiTheme="minorHAnsi" w:hAnsiTheme="minorHAnsi" w:cstheme="minorHAnsi"/>
          <w:sz w:val="22"/>
          <w:szCs w:val="22"/>
        </w:rPr>
        <w:t>“We’re r</w:t>
      </w:r>
      <w:r w:rsidR="00A63FD6">
        <w:rPr>
          <w:rFonts w:asciiTheme="minorHAnsi" w:hAnsiTheme="minorHAnsi" w:cstheme="minorHAnsi"/>
          <w:sz w:val="22"/>
          <w:szCs w:val="22"/>
        </w:rPr>
        <w:t>eally trying to create a different paradigm</w:t>
      </w:r>
      <w:r>
        <w:rPr>
          <w:rFonts w:asciiTheme="minorHAnsi" w:hAnsiTheme="minorHAnsi" w:cstheme="minorHAnsi"/>
          <w:sz w:val="22"/>
          <w:szCs w:val="22"/>
        </w:rPr>
        <w:t xml:space="preserve"> here at Wellness Bar,” says Maggie White, nurse practitioner at Wellness Bar by Legacy.</w:t>
      </w:r>
      <w:r w:rsidR="00A63FD6">
        <w:rPr>
          <w:rFonts w:asciiTheme="minorHAnsi" w:hAnsiTheme="minorHAnsi" w:cstheme="minorHAnsi"/>
          <w:sz w:val="22"/>
          <w:szCs w:val="22"/>
        </w:rPr>
        <w:t xml:space="preserve"> </w:t>
      </w:r>
      <w:r>
        <w:rPr>
          <w:rFonts w:asciiTheme="minorHAnsi" w:hAnsiTheme="minorHAnsi" w:cstheme="minorHAnsi"/>
          <w:sz w:val="22"/>
          <w:szCs w:val="22"/>
        </w:rPr>
        <w:t>“These drugs represent a d</w:t>
      </w:r>
      <w:r w:rsidR="00A63FD6">
        <w:rPr>
          <w:rFonts w:asciiTheme="minorHAnsi" w:hAnsiTheme="minorHAnsi" w:cstheme="minorHAnsi"/>
          <w:sz w:val="22"/>
          <w:szCs w:val="22"/>
        </w:rPr>
        <w:t>ifferent model for delivering care for patients</w:t>
      </w:r>
      <w:r>
        <w:rPr>
          <w:rFonts w:asciiTheme="minorHAnsi" w:hAnsiTheme="minorHAnsi" w:cstheme="minorHAnsi"/>
          <w:sz w:val="22"/>
          <w:szCs w:val="22"/>
        </w:rPr>
        <w:t>, both t</w:t>
      </w:r>
      <w:r w:rsidR="00A63FD6">
        <w:rPr>
          <w:rFonts w:asciiTheme="minorHAnsi" w:hAnsiTheme="minorHAnsi" w:cstheme="minorHAnsi"/>
          <w:sz w:val="22"/>
          <w:szCs w:val="22"/>
        </w:rPr>
        <w:t xml:space="preserve">reatment and </w:t>
      </w:r>
      <w:r>
        <w:rPr>
          <w:rFonts w:asciiTheme="minorHAnsi" w:hAnsiTheme="minorHAnsi" w:cstheme="minorHAnsi"/>
          <w:sz w:val="22"/>
          <w:szCs w:val="22"/>
        </w:rPr>
        <w:t>prevention</w:t>
      </w:r>
      <w:r w:rsidR="00A63FD6">
        <w:rPr>
          <w:rFonts w:asciiTheme="minorHAnsi" w:hAnsiTheme="minorHAnsi" w:cstheme="minorHAnsi"/>
          <w:sz w:val="22"/>
          <w:szCs w:val="22"/>
        </w:rPr>
        <w:t>.</w:t>
      </w:r>
      <w:r>
        <w:rPr>
          <w:rFonts w:asciiTheme="minorHAnsi" w:hAnsiTheme="minorHAnsi" w:cstheme="minorHAnsi"/>
          <w:sz w:val="22"/>
          <w:szCs w:val="22"/>
        </w:rPr>
        <w:t xml:space="preserve"> The reality is that lots of people have trouble remembering to take their daily pill, whether that’s PrEP or ART. The vast majority of patients who have been on PrEP and contracted HIV have done so because they missed doses of </w:t>
      </w:r>
      <w:proofErr w:type="spellStart"/>
      <w:r>
        <w:rPr>
          <w:rFonts w:asciiTheme="minorHAnsi" w:hAnsiTheme="minorHAnsi" w:cstheme="minorHAnsi"/>
          <w:sz w:val="22"/>
          <w:szCs w:val="22"/>
        </w:rPr>
        <w:t>PrEP.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Apretude</w:t>
      </w:r>
      <w:proofErr w:type="spellEnd"/>
      <w:r>
        <w:rPr>
          <w:rFonts w:asciiTheme="minorHAnsi" w:hAnsiTheme="minorHAnsi" w:cstheme="minorHAnsi"/>
          <w:sz w:val="22"/>
          <w:szCs w:val="22"/>
        </w:rPr>
        <w:t xml:space="preserve"> can eliminate that. Scheduling out these doses will do wonders for medication management and adherence.”</w:t>
      </w:r>
    </w:p>
    <w:p w14:paraId="6D6B917C" w14:textId="77777777" w:rsidR="00D57156" w:rsidRDefault="00D57156" w:rsidP="00D57156">
      <w:pPr>
        <w:rPr>
          <w:rFonts w:asciiTheme="minorHAnsi" w:hAnsiTheme="minorHAnsi" w:cstheme="minorHAnsi"/>
          <w:sz w:val="22"/>
          <w:szCs w:val="22"/>
        </w:rPr>
      </w:pPr>
    </w:p>
    <w:p w14:paraId="3CF2CD15" w14:textId="4E0CC304" w:rsidR="00E92B3D" w:rsidRDefault="00D57156" w:rsidP="00D57156">
      <w:pPr>
        <w:rPr>
          <w:rFonts w:asciiTheme="minorHAnsi" w:hAnsiTheme="minorHAnsi" w:cstheme="minorHAnsi"/>
          <w:sz w:val="22"/>
          <w:szCs w:val="22"/>
        </w:rPr>
      </w:pPr>
      <w:r>
        <w:rPr>
          <w:rFonts w:asciiTheme="minorHAnsi" w:hAnsiTheme="minorHAnsi" w:cstheme="minorHAnsi"/>
          <w:sz w:val="22"/>
          <w:szCs w:val="22"/>
        </w:rPr>
        <w:t>“Patients d</w:t>
      </w:r>
      <w:r w:rsidR="00A63FD6">
        <w:rPr>
          <w:rFonts w:asciiTheme="minorHAnsi" w:hAnsiTheme="minorHAnsi" w:cstheme="minorHAnsi"/>
          <w:sz w:val="22"/>
          <w:szCs w:val="22"/>
        </w:rPr>
        <w:t>on’t have</w:t>
      </w:r>
      <w:r>
        <w:rPr>
          <w:rFonts w:asciiTheme="minorHAnsi" w:hAnsiTheme="minorHAnsi" w:cstheme="minorHAnsi"/>
          <w:sz w:val="22"/>
          <w:szCs w:val="22"/>
        </w:rPr>
        <w:t xml:space="preserve"> to worry about</w:t>
      </w:r>
      <w:r w:rsidR="00A63FD6">
        <w:rPr>
          <w:rFonts w:asciiTheme="minorHAnsi" w:hAnsiTheme="minorHAnsi" w:cstheme="minorHAnsi"/>
          <w:sz w:val="22"/>
          <w:szCs w:val="22"/>
        </w:rPr>
        <w:t xml:space="preserve"> $15 for parkin</w:t>
      </w:r>
      <w:r>
        <w:rPr>
          <w:rFonts w:asciiTheme="minorHAnsi" w:hAnsiTheme="minorHAnsi" w:cstheme="minorHAnsi"/>
          <w:sz w:val="22"/>
          <w:szCs w:val="22"/>
        </w:rPr>
        <w:t>g or navigating a huge hospital complex,” White continues. “Wellness Bar is</w:t>
      </w:r>
      <w:r w:rsidR="00A63FD6">
        <w:rPr>
          <w:rFonts w:asciiTheme="minorHAnsi" w:hAnsiTheme="minorHAnsi" w:cstheme="minorHAnsi"/>
          <w:sz w:val="22"/>
          <w:szCs w:val="22"/>
        </w:rPr>
        <w:t xml:space="preserve"> discreet</w:t>
      </w:r>
      <w:r>
        <w:rPr>
          <w:rFonts w:asciiTheme="minorHAnsi" w:hAnsiTheme="minorHAnsi" w:cstheme="minorHAnsi"/>
          <w:sz w:val="22"/>
          <w:szCs w:val="22"/>
        </w:rPr>
        <w:t xml:space="preserve">, </w:t>
      </w:r>
      <w:r w:rsidR="00A63FD6">
        <w:rPr>
          <w:rFonts w:asciiTheme="minorHAnsi" w:hAnsiTheme="minorHAnsi" w:cstheme="minorHAnsi"/>
          <w:sz w:val="22"/>
          <w:szCs w:val="22"/>
        </w:rPr>
        <w:t>laid back</w:t>
      </w:r>
      <w:r>
        <w:rPr>
          <w:rFonts w:asciiTheme="minorHAnsi" w:hAnsiTheme="minorHAnsi" w:cstheme="minorHAnsi"/>
          <w:sz w:val="22"/>
          <w:szCs w:val="22"/>
        </w:rPr>
        <w:t xml:space="preserve"> – like c</w:t>
      </w:r>
      <w:r w:rsidR="00A63FD6">
        <w:rPr>
          <w:rFonts w:asciiTheme="minorHAnsi" w:hAnsiTheme="minorHAnsi" w:cstheme="minorHAnsi"/>
          <w:sz w:val="22"/>
          <w:szCs w:val="22"/>
        </w:rPr>
        <w:t>oming into a nail salon every few weeks</w:t>
      </w:r>
      <w:r>
        <w:rPr>
          <w:rFonts w:asciiTheme="minorHAnsi" w:hAnsiTheme="minorHAnsi" w:cstheme="minorHAnsi"/>
          <w:sz w:val="22"/>
          <w:szCs w:val="22"/>
        </w:rPr>
        <w:t>, but you’re getting your injection</w:t>
      </w:r>
      <w:r w:rsidR="00A63FD6">
        <w:rPr>
          <w:rFonts w:asciiTheme="minorHAnsi" w:hAnsiTheme="minorHAnsi" w:cstheme="minorHAnsi"/>
          <w:sz w:val="22"/>
          <w:szCs w:val="22"/>
        </w:rPr>
        <w:t xml:space="preserve">. </w:t>
      </w:r>
      <w:r>
        <w:rPr>
          <w:rFonts w:asciiTheme="minorHAnsi" w:hAnsiTheme="minorHAnsi" w:cstheme="minorHAnsi"/>
          <w:sz w:val="22"/>
          <w:szCs w:val="22"/>
        </w:rPr>
        <w:t>We provide</w:t>
      </w:r>
      <w:r w:rsidR="00A63FD6">
        <w:rPr>
          <w:rFonts w:asciiTheme="minorHAnsi" w:hAnsiTheme="minorHAnsi" w:cstheme="minorHAnsi"/>
          <w:sz w:val="22"/>
          <w:szCs w:val="22"/>
        </w:rPr>
        <w:t xml:space="preserve"> a wellness service</w:t>
      </w:r>
      <w:r>
        <w:rPr>
          <w:rFonts w:asciiTheme="minorHAnsi" w:hAnsiTheme="minorHAnsi" w:cstheme="minorHAnsi"/>
          <w:sz w:val="22"/>
          <w:szCs w:val="22"/>
        </w:rPr>
        <w:t>; it</w:t>
      </w:r>
      <w:r w:rsidR="00A63FD6">
        <w:rPr>
          <w:rFonts w:asciiTheme="minorHAnsi" w:hAnsiTheme="minorHAnsi" w:cstheme="minorHAnsi"/>
          <w:sz w:val="22"/>
          <w:szCs w:val="22"/>
        </w:rPr>
        <w:t xml:space="preserve"> doesn’t feel like a doc</w:t>
      </w:r>
      <w:r>
        <w:rPr>
          <w:rFonts w:asciiTheme="minorHAnsi" w:hAnsiTheme="minorHAnsi" w:cstheme="minorHAnsi"/>
          <w:sz w:val="22"/>
          <w:szCs w:val="22"/>
        </w:rPr>
        <w:t>tor’s</w:t>
      </w:r>
      <w:r w:rsidR="00A63FD6">
        <w:rPr>
          <w:rFonts w:asciiTheme="minorHAnsi" w:hAnsiTheme="minorHAnsi" w:cstheme="minorHAnsi"/>
          <w:sz w:val="22"/>
          <w:szCs w:val="22"/>
        </w:rPr>
        <w:t xml:space="preserve"> office o</w:t>
      </w:r>
      <w:r>
        <w:rPr>
          <w:rFonts w:asciiTheme="minorHAnsi" w:hAnsiTheme="minorHAnsi" w:cstheme="minorHAnsi"/>
          <w:sz w:val="22"/>
          <w:szCs w:val="22"/>
        </w:rPr>
        <w:t>r</w:t>
      </w:r>
      <w:r w:rsidR="00A63FD6">
        <w:rPr>
          <w:rFonts w:asciiTheme="minorHAnsi" w:hAnsiTheme="minorHAnsi" w:cstheme="minorHAnsi"/>
          <w:sz w:val="22"/>
          <w:szCs w:val="22"/>
        </w:rPr>
        <w:t xml:space="preserve"> infectious disease clinic.</w:t>
      </w:r>
      <w:r>
        <w:rPr>
          <w:rFonts w:asciiTheme="minorHAnsi" w:hAnsiTheme="minorHAnsi" w:cstheme="minorHAnsi"/>
          <w:sz w:val="22"/>
          <w:szCs w:val="22"/>
        </w:rPr>
        <w:t>”</w:t>
      </w:r>
    </w:p>
    <w:p w14:paraId="4D902214" w14:textId="2D78483C" w:rsidR="00D57156" w:rsidRDefault="00D57156" w:rsidP="00AA2514">
      <w:pPr>
        <w:rPr>
          <w:rFonts w:asciiTheme="minorHAnsi" w:hAnsiTheme="minorHAnsi" w:cstheme="minorHAnsi"/>
          <w:sz w:val="22"/>
          <w:szCs w:val="22"/>
        </w:rPr>
      </w:pPr>
    </w:p>
    <w:p w14:paraId="68A5413D" w14:textId="621D33DE" w:rsidR="00D57156" w:rsidRDefault="00D57156" w:rsidP="00D57156">
      <w:pPr>
        <w:rPr>
          <w:rFonts w:asciiTheme="minorHAnsi" w:hAnsiTheme="minorHAnsi" w:cstheme="minorHAnsi"/>
          <w:sz w:val="22"/>
          <w:szCs w:val="22"/>
        </w:rPr>
      </w:pPr>
      <w:r>
        <w:rPr>
          <w:rFonts w:asciiTheme="minorHAnsi" w:hAnsiTheme="minorHAnsi" w:cstheme="minorHAnsi"/>
          <w:sz w:val="22"/>
          <w:szCs w:val="22"/>
        </w:rPr>
        <w:t xml:space="preserve">“These drugs are a game-changer for folks who forget to take a daily pill, people with gastrointestinal issues who have trouble with oral medications, and will even help eliminate the unfortunate stigma around having a bottle of </w:t>
      </w:r>
      <w:r w:rsidR="00862B43">
        <w:rPr>
          <w:rFonts w:asciiTheme="minorHAnsi" w:hAnsiTheme="minorHAnsi" w:cstheme="minorHAnsi"/>
          <w:sz w:val="22"/>
          <w:szCs w:val="22"/>
        </w:rPr>
        <w:t xml:space="preserve">medication to treatment/prevention HIV </w:t>
      </w:r>
      <w:r>
        <w:rPr>
          <w:rFonts w:asciiTheme="minorHAnsi" w:hAnsiTheme="minorHAnsi" w:cstheme="minorHAnsi"/>
          <w:sz w:val="22"/>
          <w:szCs w:val="22"/>
        </w:rPr>
        <w:t>visible on the bathroom</w:t>
      </w:r>
      <w:r w:rsidR="007719B1">
        <w:rPr>
          <w:rFonts w:asciiTheme="minorHAnsi" w:hAnsiTheme="minorHAnsi" w:cstheme="minorHAnsi"/>
          <w:sz w:val="22"/>
          <w:szCs w:val="22"/>
        </w:rPr>
        <w:t xml:space="preserve"> </w:t>
      </w:r>
      <w:r>
        <w:rPr>
          <w:rFonts w:asciiTheme="minorHAnsi" w:hAnsiTheme="minorHAnsi" w:cstheme="minorHAnsi"/>
          <w:sz w:val="22"/>
          <w:szCs w:val="22"/>
        </w:rPr>
        <w:t xml:space="preserve">counter,” </w:t>
      </w:r>
      <w:r>
        <w:rPr>
          <w:rFonts w:asciiTheme="minorHAnsi" w:hAnsiTheme="minorHAnsi" w:cstheme="minorHAnsi"/>
          <w:sz w:val="22"/>
          <w:szCs w:val="22"/>
        </w:rPr>
        <w:lastRenderedPageBreak/>
        <w:t xml:space="preserve">White says. </w:t>
      </w:r>
      <w:r w:rsidR="007719B1">
        <w:rPr>
          <w:rFonts w:asciiTheme="minorHAnsi" w:hAnsiTheme="minorHAnsi" w:cstheme="minorHAnsi"/>
          <w:sz w:val="22"/>
          <w:szCs w:val="22"/>
        </w:rPr>
        <w:t>“</w:t>
      </w:r>
      <w:r>
        <w:rPr>
          <w:rFonts w:asciiTheme="minorHAnsi" w:hAnsiTheme="minorHAnsi" w:cstheme="minorHAnsi"/>
          <w:sz w:val="22"/>
          <w:szCs w:val="22"/>
        </w:rPr>
        <w:t>People who</w:t>
      </w:r>
      <w:r w:rsidR="007719B1">
        <w:rPr>
          <w:rFonts w:asciiTheme="minorHAnsi" w:hAnsiTheme="minorHAnsi" w:cstheme="minorHAnsi"/>
          <w:sz w:val="22"/>
          <w:szCs w:val="22"/>
        </w:rPr>
        <w:t>se housing is insecure will benefit, too. I</w:t>
      </w:r>
      <w:r>
        <w:rPr>
          <w:rFonts w:asciiTheme="minorHAnsi" w:hAnsiTheme="minorHAnsi" w:cstheme="minorHAnsi"/>
          <w:sz w:val="22"/>
          <w:szCs w:val="22"/>
        </w:rPr>
        <w:t xml:space="preserve">f they </w:t>
      </w:r>
      <w:r w:rsidR="007719B1">
        <w:rPr>
          <w:rFonts w:asciiTheme="minorHAnsi" w:hAnsiTheme="minorHAnsi" w:cstheme="minorHAnsi"/>
          <w:sz w:val="22"/>
          <w:szCs w:val="22"/>
        </w:rPr>
        <w:t>make an appointment for these injectables</w:t>
      </w:r>
      <w:r>
        <w:rPr>
          <w:rFonts w:asciiTheme="minorHAnsi" w:hAnsiTheme="minorHAnsi" w:cstheme="minorHAnsi"/>
          <w:sz w:val="22"/>
          <w:szCs w:val="22"/>
        </w:rPr>
        <w:t xml:space="preserve">, they can </w:t>
      </w:r>
      <w:r w:rsidR="007719B1">
        <w:rPr>
          <w:rFonts w:asciiTheme="minorHAnsi" w:hAnsiTheme="minorHAnsi" w:cstheme="minorHAnsi"/>
          <w:sz w:val="22"/>
          <w:szCs w:val="22"/>
        </w:rPr>
        <w:t>rely on their appointments and eliminate the hassle of carrying</w:t>
      </w:r>
      <w:r>
        <w:rPr>
          <w:rFonts w:asciiTheme="minorHAnsi" w:hAnsiTheme="minorHAnsi" w:cstheme="minorHAnsi"/>
          <w:sz w:val="22"/>
          <w:szCs w:val="22"/>
        </w:rPr>
        <w:t xml:space="preserve"> pills.</w:t>
      </w:r>
      <w:r w:rsidR="007719B1">
        <w:rPr>
          <w:rFonts w:asciiTheme="minorHAnsi" w:hAnsiTheme="minorHAnsi" w:cstheme="minorHAnsi"/>
          <w:sz w:val="22"/>
          <w:szCs w:val="22"/>
        </w:rPr>
        <w:t>”</w:t>
      </w:r>
    </w:p>
    <w:p w14:paraId="3F4E5AF0" w14:textId="3C0387D3" w:rsidR="00585E22" w:rsidRDefault="00585E22" w:rsidP="00AA2514">
      <w:pPr>
        <w:rPr>
          <w:rFonts w:asciiTheme="minorHAnsi" w:hAnsiTheme="minorHAnsi" w:cstheme="minorHAnsi"/>
          <w:sz w:val="22"/>
          <w:szCs w:val="22"/>
        </w:rPr>
      </w:pPr>
    </w:p>
    <w:p w14:paraId="2CB8049D" w14:textId="3135E63D" w:rsidR="0029136D" w:rsidRDefault="008E4985" w:rsidP="008B49F8">
      <w:pPr>
        <w:pStyle w:val="Default"/>
        <w:rPr>
          <w:rFonts w:asciiTheme="minorHAnsi" w:hAnsiTheme="minorHAnsi" w:cstheme="minorHAnsi"/>
          <w:sz w:val="22"/>
          <w:szCs w:val="22"/>
        </w:rPr>
      </w:pPr>
      <w:r>
        <w:rPr>
          <w:rFonts w:asciiTheme="minorHAnsi" w:hAnsiTheme="minorHAnsi" w:cstheme="minorHAnsi"/>
          <w:sz w:val="22"/>
          <w:szCs w:val="22"/>
        </w:rPr>
        <w:t>With in-house</w:t>
      </w:r>
      <w:r w:rsidR="00CB049B">
        <w:rPr>
          <w:rFonts w:asciiTheme="minorHAnsi" w:hAnsiTheme="minorHAnsi" w:cstheme="minorHAnsi"/>
          <w:sz w:val="22"/>
          <w:szCs w:val="22"/>
        </w:rPr>
        <w:t xml:space="preserve"> Legacy</w:t>
      </w:r>
      <w:r>
        <w:rPr>
          <w:rFonts w:asciiTheme="minorHAnsi" w:hAnsiTheme="minorHAnsi" w:cstheme="minorHAnsi"/>
          <w:sz w:val="22"/>
          <w:szCs w:val="22"/>
        </w:rPr>
        <w:t xml:space="preserve"> pharmacies, </w:t>
      </w:r>
      <w:r w:rsidR="000F45E0">
        <w:rPr>
          <w:rFonts w:asciiTheme="minorHAnsi" w:hAnsiTheme="minorHAnsi" w:cstheme="minorHAnsi"/>
          <w:sz w:val="22"/>
          <w:szCs w:val="22"/>
        </w:rPr>
        <w:t>Legacy</w:t>
      </w:r>
      <w:r w:rsidR="00CB049B">
        <w:rPr>
          <w:rFonts w:asciiTheme="minorHAnsi" w:hAnsiTheme="minorHAnsi" w:cstheme="minorHAnsi"/>
          <w:sz w:val="22"/>
          <w:szCs w:val="22"/>
        </w:rPr>
        <w:t xml:space="preserve"> Montrose</w:t>
      </w:r>
      <w:r>
        <w:rPr>
          <w:rFonts w:asciiTheme="minorHAnsi" w:hAnsiTheme="minorHAnsi" w:cstheme="minorHAnsi"/>
          <w:sz w:val="22"/>
          <w:szCs w:val="22"/>
        </w:rPr>
        <w:t xml:space="preserve"> and Wellness Bar by Legacy</w:t>
      </w:r>
      <w:r w:rsidR="000F45E0">
        <w:rPr>
          <w:rFonts w:asciiTheme="minorHAnsi" w:hAnsiTheme="minorHAnsi" w:cstheme="minorHAnsi"/>
          <w:sz w:val="22"/>
          <w:szCs w:val="22"/>
        </w:rPr>
        <w:t xml:space="preserve"> </w:t>
      </w:r>
      <w:r w:rsidR="00B057CF">
        <w:rPr>
          <w:rFonts w:asciiTheme="minorHAnsi" w:hAnsiTheme="minorHAnsi" w:cstheme="minorHAnsi"/>
          <w:sz w:val="22"/>
          <w:szCs w:val="22"/>
        </w:rPr>
        <w:t xml:space="preserve">will </w:t>
      </w:r>
      <w:r>
        <w:rPr>
          <w:rFonts w:asciiTheme="minorHAnsi" w:hAnsiTheme="minorHAnsi" w:cstheme="minorHAnsi"/>
          <w:sz w:val="22"/>
          <w:szCs w:val="22"/>
        </w:rPr>
        <w:t xml:space="preserve">serve as </w:t>
      </w:r>
      <w:r w:rsidR="000F45E0">
        <w:rPr>
          <w:rFonts w:asciiTheme="minorHAnsi" w:hAnsiTheme="minorHAnsi" w:cstheme="minorHAnsi"/>
          <w:sz w:val="22"/>
          <w:szCs w:val="22"/>
        </w:rPr>
        <w:t>one-stop-shop</w:t>
      </w:r>
      <w:r>
        <w:rPr>
          <w:rFonts w:asciiTheme="minorHAnsi" w:hAnsiTheme="minorHAnsi" w:cstheme="minorHAnsi"/>
          <w:sz w:val="22"/>
          <w:szCs w:val="22"/>
        </w:rPr>
        <w:t>s</w:t>
      </w:r>
      <w:r w:rsidR="000F45E0">
        <w:rPr>
          <w:rFonts w:asciiTheme="minorHAnsi" w:hAnsiTheme="minorHAnsi" w:cstheme="minorHAnsi"/>
          <w:sz w:val="22"/>
          <w:szCs w:val="22"/>
        </w:rPr>
        <w:t xml:space="preserve"> for</w:t>
      </w:r>
      <w:r w:rsidR="00B057CF">
        <w:rPr>
          <w:rFonts w:asciiTheme="minorHAnsi" w:hAnsiTheme="minorHAnsi" w:cstheme="minorHAnsi"/>
          <w:sz w:val="22"/>
          <w:szCs w:val="22"/>
        </w:rPr>
        <w:t xml:space="preserve"> patients</w:t>
      </w:r>
      <w:r>
        <w:rPr>
          <w:rFonts w:asciiTheme="minorHAnsi" w:hAnsiTheme="minorHAnsi" w:cstheme="minorHAnsi"/>
          <w:sz w:val="22"/>
          <w:szCs w:val="22"/>
        </w:rPr>
        <w:t xml:space="preserve"> interested in</w:t>
      </w:r>
      <w:r w:rsidR="000F45E0">
        <w:rPr>
          <w:rFonts w:asciiTheme="minorHAnsi" w:hAnsiTheme="minorHAnsi" w:cstheme="minorHAnsi"/>
          <w:sz w:val="22"/>
          <w:szCs w:val="22"/>
        </w:rPr>
        <w:t xml:space="preserve"> </w:t>
      </w:r>
      <w:r>
        <w:rPr>
          <w:rFonts w:asciiTheme="minorHAnsi" w:hAnsiTheme="minorHAnsi" w:cstheme="minorHAnsi"/>
          <w:sz w:val="22"/>
          <w:szCs w:val="22"/>
        </w:rPr>
        <w:t xml:space="preserve">utilizing </w:t>
      </w:r>
      <w:proofErr w:type="spellStart"/>
      <w:r>
        <w:rPr>
          <w:rFonts w:asciiTheme="minorHAnsi" w:hAnsiTheme="minorHAnsi" w:cstheme="minorHAnsi"/>
          <w:sz w:val="22"/>
          <w:szCs w:val="22"/>
        </w:rPr>
        <w:t>Cabenuva</w:t>
      </w:r>
      <w:proofErr w:type="spellEnd"/>
      <w:r>
        <w:rPr>
          <w:rFonts w:asciiTheme="minorHAnsi" w:hAnsiTheme="minorHAnsi" w:cstheme="minorHAnsi"/>
          <w:sz w:val="22"/>
          <w:szCs w:val="22"/>
        </w:rPr>
        <w:t xml:space="preserve"> or</w:t>
      </w:r>
      <w:r w:rsidR="000F45E0">
        <w:rPr>
          <w:rFonts w:asciiTheme="minorHAnsi" w:hAnsiTheme="minorHAnsi" w:cstheme="minorHAnsi"/>
          <w:sz w:val="22"/>
          <w:szCs w:val="22"/>
        </w:rPr>
        <w:t xml:space="preserve"> </w:t>
      </w:r>
      <w:proofErr w:type="spellStart"/>
      <w:r w:rsidR="000F45E0">
        <w:rPr>
          <w:rFonts w:asciiTheme="minorHAnsi" w:hAnsiTheme="minorHAnsi" w:cstheme="minorHAnsi"/>
          <w:sz w:val="22"/>
          <w:szCs w:val="22"/>
        </w:rPr>
        <w:t>Apretude</w:t>
      </w:r>
      <w:proofErr w:type="spellEnd"/>
      <w:r w:rsidR="00704D6F">
        <w:rPr>
          <w:rFonts w:asciiTheme="minorHAnsi" w:hAnsiTheme="minorHAnsi" w:cstheme="minorHAnsi"/>
          <w:sz w:val="22"/>
          <w:szCs w:val="22"/>
        </w:rPr>
        <w:t xml:space="preserve"> as </w:t>
      </w:r>
      <w:r>
        <w:rPr>
          <w:rFonts w:asciiTheme="minorHAnsi" w:hAnsiTheme="minorHAnsi" w:cstheme="minorHAnsi"/>
          <w:sz w:val="22"/>
          <w:szCs w:val="22"/>
        </w:rPr>
        <w:t>part of their personal toolkits for ending the HIV epidemic.</w:t>
      </w:r>
      <w:r w:rsidR="006A39F5">
        <w:rPr>
          <w:rFonts w:asciiTheme="minorHAnsi" w:hAnsiTheme="minorHAnsi" w:cstheme="minorHAnsi"/>
          <w:sz w:val="22"/>
          <w:szCs w:val="22"/>
        </w:rPr>
        <w:t xml:space="preserve"> </w:t>
      </w:r>
    </w:p>
    <w:p w14:paraId="35E1536C" w14:textId="1C42233E" w:rsidR="00F57305" w:rsidRPr="0049139A" w:rsidRDefault="00F57305" w:rsidP="00F57305">
      <w:pPr>
        <w:rPr>
          <w:rFonts w:asciiTheme="minorHAnsi" w:hAnsiTheme="minorHAnsi" w:cstheme="minorHAnsi"/>
          <w:sz w:val="22"/>
          <w:szCs w:val="22"/>
        </w:rPr>
      </w:pPr>
    </w:p>
    <w:p w14:paraId="1CCE2B62" w14:textId="5FA2A70E" w:rsidR="008B49F8" w:rsidRDefault="00F57305" w:rsidP="00ED0BDD">
      <w:pPr>
        <w:rPr>
          <w:rFonts w:asciiTheme="minorHAnsi" w:hAnsiTheme="minorHAnsi" w:cstheme="minorHAnsi"/>
          <w:sz w:val="22"/>
          <w:szCs w:val="22"/>
        </w:rPr>
      </w:pPr>
      <w:r w:rsidRPr="0049139A">
        <w:rPr>
          <w:rFonts w:asciiTheme="minorHAnsi" w:hAnsiTheme="minorHAnsi" w:cstheme="minorHAnsi"/>
          <w:sz w:val="22"/>
          <w:szCs w:val="22"/>
        </w:rPr>
        <w:t xml:space="preserve">Legacy accepts Medicare, Medicare Advantage, Medicaid and most HMO/PPOs. Eligibility </w:t>
      </w:r>
      <w:r w:rsidR="00DA2D1E" w:rsidRPr="0049139A">
        <w:rPr>
          <w:rFonts w:asciiTheme="minorHAnsi" w:hAnsiTheme="minorHAnsi" w:cstheme="minorHAnsi"/>
          <w:sz w:val="22"/>
          <w:szCs w:val="22"/>
        </w:rPr>
        <w:t>s</w:t>
      </w:r>
      <w:r w:rsidRPr="0049139A">
        <w:rPr>
          <w:rFonts w:asciiTheme="minorHAnsi" w:hAnsiTheme="minorHAnsi" w:cstheme="minorHAnsi"/>
          <w:sz w:val="22"/>
          <w:szCs w:val="22"/>
        </w:rPr>
        <w:t>pecialists are available to discuss sliding scale fees and potential programs to help lower the cost of health care services.</w:t>
      </w:r>
      <w:r w:rsidR="008B49F8">
        <w:rPr>
          <w:rFonts w:asciiTheme="minorHAnsi" w:hAnsiTheme="minorHAnsi" w:cstheme="minorHAnsi"/>
          <w:sz w:val="22"/>
          <w:szCs w:val="22"/>
        </w:rPr>
        <w:br/>
      </w:r>
    </w:p>
    <w:p w14:paraId="1B668FA9" w14:textId="5C54466D" w:rsidR="008B49F8" w:rsidRPr="008B49F8" w:rsidRDefault="005D2A7B" w:rsidP="008B49F8">
      <w:pPr>
        <w:rPr>
          <w:rFonts w:asciiTheme="minorHAnsi" w:hAnsiTheme="minorHAnsi" w:cstheme="minorHAnsi"/>
          <w:sz w:val="22"/>
          <w:szCs w:val="22"/>
        </w:rPr>
      </w:pPr>
      <w:r w:rsidRPr="005D2A7B">
        <w:rPr>
          <w:rFonts w:asciiTheme="minorHAnsi" w:hAnsiTheme="minorHAnsi" w:cstheme="minorHAnsi"/>
          <w:sz w:val="22"/>
          <w:szCs w:val="22"/>
        </w:rPr>
        <w:t xml:space="preserve">Long-acting </w:t>
      </w:r>
      <w:r>
        <w:rPr>
          <w:rFonts w:asciiTheme="minorHAnsi" w:hAnsiTheme="minorHAnsi" w:cstheme="minorHAnsi"/>
          <w:sz w:val="22"/>
          <w:szCs w:val="22"/>
        </w:rPr>
        <w:t>i</w:t>
      </w:r>
      <w:r w:rsidRPr="005D2A7B">
        <w:rPr>
          <w:rFonts w:asciiTheme="minorHAnsi" w:hAnsiTheme="minorHAnsi" w:cstheme="minorHAnsi"/>
          <w:sz w:val="22"/>
          <w:szCs w:val="22"/>
        </w:rPr>
        <w:t xml:space="preserve">njectable HIV </w:t>
      </w:r>
      <w:r>
        <w:rPr>
          <w:rFonts w:asciiTheme="minorHAnsi" w:hAnsiTheme="minorHAnsi" w:cstheme="minorHAnsi"/>
          <w:sz w:val="22"/>
          <w:szCs w:val="22"/>
        </w:rPr>
        <w:t>t</w:t>
      </w:r>
      <w:r w:rsidRPr="005D2A7B">
        <w:rPr>
          <w:rFonts w:asciiTheme="minorHAnsi" w:hAnsiTheme="minorHAnsi" w:cstheme="minorHAnsi"/>
          <w:sz w:val="22"/>
          <w:szCs w:val="22"/>
        </w:rPr>
        <w:t xml:space="preserve">reatment &amp; </w:t>
      </w:r>
      <w:r>
        <w:rPr>
          <w:rFonts w:asciiTheme="minorHAnsi" w:hAnsiTheme="minorHAnsi" w:cstheme="minorHAnsi"/>
          <w:sz w:val="22"/>
          <w:szCs w:val="22"/>
        </w:rPr>
        <w:t>p</w:t>
      </w:r>
      <w:r w:rsidRPr="005D2A7B">
        <w:rPr>
          <w:rFonts w:asciiTheme="minorHAnsi" w:hAnsiTheme="minorHAnsi" w:cstheme="minorHAnsi"/>
          <w:sz w:val="22"/>
          <w:szCs w:val="22"/>
        </w:rPr>
        <w:t>revention</w:t>
      </w:r>
      <w:r>
        <w:rPr>
          <w:rFonts w:asciiTheme="minorHAnsi" w:hAnsiTheme="minorHAnsi" w:cstheme="minorHAnsi"/>
          <w:sz w:val="22"/>
          <w:szCs w:val="22"/>
        </w:rPr>
        <w:t xml:space="preserve"> is n</w:t>
      </w:r>
      <w:r w:rsidRPr="005D2A7B">
        <w:rPr>
          <w:rFonts w:asciiTheme="minorHAnsi" w:hAnsiTheme="minorHAnsi" w:cstheme="minorHAnsi"/>
          <w:sz w:val="22"/>
          <w:szCs w:val="22"/>
        </w:rPr>
        <w:t>ow available at Legacy Montrose &amp; Wellness Bar</w:t>
      </w:r>
      <w:r>
        <w:rPr>
          <w:rFonts w:asciiTheme="minorHAnsi" w:hAnsiTheme="minorHAnsi" w:cstheme="minorHAnsi"/>
          <w:sz w:val="22"/>
          <w:szCs w:val="22"/>
        </w:rPr>
        <w:t xml:space="preserve">. </w:t>
      </w:r>
      <w:r w:rsidRPr="005D2A7B">
        <w:rPr>
          <w:rFonts w:asciiTheme="minorHAnsi" w:hAnsiTheme="minorHAnsi" w:cstheme="minorHAnsi"/>
          <w:sz w:val="22"/>
          <w:szCs w:val="22"/>
        </w:rPr>
        <w:t xml:space="preserve">Start today—walk-in or make an appointment.  </w:t>
      </w:r>
      <w:r w:rsidR="008B49F8" w:rsidRPr="008B49F8">
        <w:rPr>
          <w:rFonts w:asciiTheme="minorHAnsi" w:eastAsia="Times New Roman" w:hAnsiTheme="minorHAnsi" w:cstheme="minorHAnsi"/>
          <w:sz w:val="22"/>
          <w:szCs w:val="22"/>
        </w:rPr>
        <w:t xml:space="preserve">For more information, call </w:t>
      </w:r>
      <w:r>
        <w:rPr>
          <w:rFonts w:asciiTheme="minorHAnsi" w:eastAsia="Times New Roman" w:hAnsiTheme="minorHAnsi" w:cstheme="minorHAnsi"/>
          <w:sz w:val="22"/>
          <w:szCs w:val="22"/>
        </w:rPr>
        <w:t xml:space="preserve">(832) 548-5000 or visit </w:t>
      </w:r>
      <w:hyperlink r:id="rId11" w:history="1">
        <w:r w:rsidRPr="00847E64">
          <w:rPr>
            <w:rStyle w:val="Hyperlink"/>
            <w:rFonts w:asciiTheme="minorHAnsi" w:eastAsia="Times New Roman" w:hAnsiTheme="minorHAnsi" w:cstheme="minorHAnsi"/>
            <w:sz w:val="22"/>
            <w:szCs w:val="22"/>
          </w:rPr>
          <w:t>www.legacycommunityhealth.org/gettested</w:t>
        </w:r>
      </w:hyperlink>
      <w:r>
        <w:rPr>
          <w:rFonts w:asciiTheme="minorHAnsi" w:eastAsia="Times New Roman" w:hAnsiTheme="minorHAnsi" w:cstheme="minorHAnsi"/>
          <w:sz w:val="22"/>
          <w:szCs w:val="22"/>
        </w:rPr>
        <w:t xml:space="preserve"> </w:t>
      </w:r>
      <w:r w:rsidR="008B49F8" w:rsidRPr="008B49F8">
        <w:rPr>
          <w:rFonts w:asciiTheme="minorHAnsi" w:eastAsia="Times New Roman" w:hAnsiTheme="minorHAnsi" w:cstheme="minorHAnsi"/>
          <w:sz w:val="22"/>
          <w:szCs w:val="22"/>
        </w:rPr>
        <w:t xml:space="preserve">to schedule an appointment. </w:t>
      </w:r>
    </w:p>
    <w:p w14:paraId="053C88E4" w14:textId="77777777" w:rsidR="001F0FC9" w:rsidRPr="0049139A" w:rsidRDefault="001F0FC9" w:rsidP="00ED0BDD">
      <w:pPr>
        <w:rPr>
          <w:rFonts w:asciiTheme="minorHAnsi" w:hAnsiTheme="minorHAnsi" w:cstheme="minorHAnsi"/>
          <w:sz w:val="22"/>
          <w:szCs w:val="22"/>
        </w:rPr>
      </w:pPr>
    </w:p>
    <w:p w14:paraId="7E5C40AE" w14:textId="77777777" w:rsidR="00F2718E" w:rsidRPr="0049139A" w:rsidRDefault="00F2718E" w:rsidP="00F2718E">
      <w:pPr>
        <w:jc w:val="center"/>
        <w:rPr>
          <w:rFonts w:asciiTheme="minorHAnsi" w:hAnsiTheme="minorHAnsi" w:cstheme="minorHAnsi"/>
          <w:b/>
          <w:bCs/>
          <w:sz w:val="22"/>
          <w:szCs w:val="22"/>
        </w:rPr>
      </w:pPr>
      <w:r w:rsidRPr="0049139A">
        <w:rPr>
          <w:rFonts w:asciiTheme="minorHAnsi" w:hAnsiTheme="minorHAnsi" w:cstheme="minorHAnsi"/>
          <w:b/>
          <w:bCs/>
          <w:sz w:val="22"/>
          <w:szCs w:val="22"/>
        </w:rPr>
        <w:t>###</w:t>
      </w:r>
    </w:p>
    <w:p w14:paraId="5E747407" w14:textId="4F737C99" w:rsidR="003D3FE5" w:rsidRPr="007719B1" w:rsidRDefault="00ED0BDD" w:rsidP="002E1B6B">
      <w:pPr>
        <w:rPr>
          <w:rFonts w:asciiTheme="minorHAnsi" w:eastAsia="Times New Roman" w:hAnsiTheme="minorHAnsi" w:cstheme="minorHAnsi"/>
          <w:sz w:val="20"/>
          <w:szCs w:val="20"/>
        </w:rPr>
      </w:pPr>
      <w:r w:rsidRPr="0049139A">
        <w:rPr>
          <w:rFonts w:asciiTheme="minorHAnsi" w:hAnsiTheme="minorHAnsi" w:cstheme="minorHAnsi"/>
          <w:b/>
          <w:bCs/>
          <w:sz w:val="20"/>
          <w:szCs w:val="20"/>
        </w:rPr>
        <w:t>About Legacy Community Health, Inc.:</w:t>
      </w:r>
      <w:r w:rsidRPr="0049139A">
        <w:rPr>
          <w:rFonts w:asciiTheme="minorHAnsi" w:hAnsiTheme="minorHAnsi" w:cstheme="minorHAnsi"/>
          <w:b/>
          <w:bCs/>
          <w:sz w:val="20"/>
          <w:szCs w:val="20"/>
        </w:rPr>
        <w:br/>
      </w:r>
      <w:r w:rsidRPr="0049139A">
        <w:rPr>
          <w:rFonts w:asciiTheme="minorHAnsi" w:eastAsia="Times New Roman" w:hAnsiTheme="minorHAnsi" w:cstheme="minorHAnsi"/>
          <w:sz w:val="20"/>
          <w:szCs w:val="20"/>
        </w:rPr>
        <w:t xml:space="preserve">Legacy Community Health Services “(Legacy”) is a full-service network of over 50 community health centers offering primary and specialty care, and pharmacy services in the Texas Gulf Coast region. Legacy has been innovating how comprehensive, quality health care services are provided to underserved communities for over 40 years. As the largest Federally Qualiﬁed Health Center (FQHC) in Texas, our services and programs are open to all, regardless of the ability to pay, without judgment or exception. Legacy has been a United Way affiliated agency since 1990. To learn more, visit </w:t>
      </w:r>
      <w:hyperlink r:id="rId12" w:history="1">
        <w:r w:rsidRPr="0049139A">
          <w:rPr>
            <w:rStyle w:val="Hyperlink"/>
            <w:rFonts w:asciiTheme="minorHAnsi" w:eastAsia="Times New Roman" w:hAnsiTheme="minorHAnsi" w:cstheme="minorHAnsi"/>
            <w:sz w:val="20"/>
            <w:szCs w:val="20"/>
          </w:rPr>
          <w:t>www.legacycommunityhealth.org</w:t>
        </w:r>
      </w:hyperlink>
      <w:r w:rsidRPr="0049139A">
        <w:rPr>
          <w:rFonts w:asciiTheme="minorHAnsi" w:eastAsia="Times New Roman" w:hAnsiTheme="minorHAnsi" w:cstheme="minorHAnsi"/>
          <w:sz w:val="20"/>
          <w:szCs w:val="20"/>
        </w:rPr>
        <w:t>.</w:t>
      </w:r>
      <w:bookmarkEnd w:id="0"/>
      <w:bookmarkEnd w:id="1"/>
    </w:p>
    <w:sectPr w:rsidR="003D3FE5" w:rsidRPr="007719B1" w:rsidSect="00F71C0A">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CE9C8" w14:textId="77777777" w:rsidR="00824B58" w:rsidRDefault="00824B58" w:rsidP="004A0D4A">
      <w:r>
        <w:separator/>
      </w:r>
    </w:p>
  </w:endnote>
  <w:endnote w:type="continuationSeparator" w:id="0">
    <w:p w14:paraId="57366590" w14:textId="77777777" w:rsidR="00824B58" w:rsidRDefault="00824B58" w:rsidP="004A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6F4B0" w14:textId="77777777" w:rsidR="00824B58" w:rsidRDefault="00824B58" w:rsidP="004A0D4A">
      <w:r>
        <w:separator/>
      </w:r>
    </w:p>
  </w:footnote>
  <w:footnote w:type="continuationSeparator" w:id="0">
    <w:p w14:paraId="7ACB2C30" w14:textId="77777777" w:rsidR="00824B58" w:rsidRDefault="00824B58" w:rsidP="004A0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410E3"/>
    <w:multiLevelType w:val="hybridMultilevel"/>
    <w:tmpl w:val="EA8A4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5D3B45"/>
    <w:multiLevelType w:val="hybridMultilevel"/>
    <w:tmpl w:val="5F3E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01A81"/>
    <w:multiLevelType w:val="hybridMultilevel"/>
    <w:tmpl w:val="EE70F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9B"/>
    <w:rsid w:val="000014A0"/>
    <w:rsid w:val="0000409A"/>
    <w:rsid w:val="00005CE3"/>
    <w:rsid w:val="00006773"/>
    <w:rsid w:val="00006F2B"/>
    <w:rsid w:val="00010AB5"/>
    <w:rsid w:val="00012060"/>
    <w:rsid w:val="000125D2"/>
    <w:rsid w:val="00012ED4"/>
    <w:rsid w:val="00013F83"/>
    <w:rsid w:val="00022422"/>
    <w:rsid w:val="000249D6"/>
    <w:rsid w:val="0003194B"/>
    <w:rsid w:val="00035C70"/>
    <w:rsid w:val="00036AAD"/>
    <w:rsid w:val="0004739C"/>
    <w:rsid w:val="00050895"/>
    <w:rsid w:val="00062F22"/>
    <w:rsid w:val="00067639"/>
    <w:rsid w:val="00070D87"/>
    <w:rsid w:val="000756FB"/>
    <w:rsid w:val="00075E47"/>
    <w:rsid w:val="00080EB7"/>
    <w:rsid w:val="00081C98"/>
    <w:rsid w:val="00092FE4"/>
    <w:rsid w:val="00096D01"/>
    <w:rsid w:val="00097441"/>
    <w:rsid w:val="000B1F71"/>
    <w:rsid w:val="000C16A8"/>
    <w:rsid w:val="000C2C0A"/>
    <w:rsid w:val="000C3BB6"/>
    <w:rsid w:val="000C63AC"/>
    <w:rsid w:val="000C7CF9"/>
    <w:rsid w:val="000D2D4E"/>
    <w:rsid w:val="000D5124"/>
    <w:rsid w:val="000D5BCE"/>
    <w:rsid w:val="000D6020"/>
    <w:rsid w:val="000D64B5"/>
    <w:rsid w:val="000D68D8"/>
    <w:rsid w:val="000E0610"/>
    <w:rsid w:val="000F39DB"/>
    <w:rsid w:val="000F45E0"/>
    <w:rsid w:val="001042C8"/>
    <w:rsid w:val="00113427"/>
    <w:rsid w:val="0011415C"/>
    <w:rsid w:val="001256F0"/>
    <w:rsid w:val="00126C36"/>
    <w:rsid w:val="00126D9B"/>
    <w:rsid w:val="00137FC1"/>
    <w:rsid w:val="00143259"/>
    <w:rsid w:val="00143A36"/>
    <w:rsid w:val="0015135E"/>
    <w:rsid w:val="00154FF3"/>
    <w:rsid w:val="00155E95"/>
    <w:rsid w:val="001570F6"/>
    <w:rsid w:val="0016187B"/>
    <w:rsid w:val="00163F13"/>
    <w:rsid w:val="00165611"/>
    <w:rsid w:val="00166425"/>
    <w:rsid w:val="001702C6"/>
    <w:rsid w:val="001729EB"/>
    <w:rsid w:val="00181690"/>
    <w:rsid w:val="001827ED"/>
    <w:rsid w:val="001861D9"/>
    <w:rsid w:val="00193F71"/>
    <w:rsid w:val="001A17A4"/>
    <w:rsid w:val="001A3A8F"/>
    <w:rsid w:val="001A52D5"/>
    <w:rsid w:val="001A7556"/>
    <w:rsid w:val="001A7B5F"/>
    <w:rsid w:val="001B6E37"/>
    <w:rsid w:val="001B70B1"/>
    <w:rsid w:val="001C6ED5"/>
    <w:rsid w:val="001E1469"/>
    <w:rsid w:val="001F06CE"/>
    <w:rsid w:val="001F0FC9"/>
    <w:rsid w:val="001F1822"/>
    <w:rsid w:val="001F2EAB"/>
    <w:rsid w:val="001F41AB"/>
    <w:rsid w:val="002010A7"/>
    <w:rsid w:val="00206668"/>
    <w:rsid w:val="00206DD6"/>
    <w:rsid w:val="00210669"/>
    <w:rsid w:val="002113DD"/>
    <w:rsid w:val="00212BEB"/>
    <w:rsid w:val="002138D8"/>
    <w:rsid w:val="00221E23"/>
    <w:rsid w:val="00223AF2"/>
    <w:rsid w:val="00233E24"/>
    <w:rsid w:val="00245B2C"/>
    <w:rsid w:val="002514E4"/>
    <w:rsid w:val="00252CDE"/>
    <w:rsid w:val="00253E68"/>
    <w:rsid w:val="00254441"/>
    <w:rsid w:val="0025624B"/>
    <w:rsid w:val="00257109"/>
    <w:rsid w:val="0026409E"/>
    <w:rsid w:val="00265A83"/>
    <w:rsid w:val="002665F3"/>
    <w:rsid w:val="002714E2"/>
    <w:rsid w:val="00275C35"/>
    <w:rsid w:val="002813CB"/>
    <w:rsid w:val="00283321"/>
    <w:rsid w:val="0028358E"/>
    <w:rsid w:val="00284FCD"/>
    <w:rsid w:val="00285E89"/>
    <w:rsid w:val="0029136D"/>
    <w:rsid w:val="00291B5B"/>
    <w:rsid w:val="00294413"/>
    <w:rsid w:val="00295674"/>
    <w:rsid w:val="00296F4F"/>
    <w:rsid w:val="002A1439"/>
    <w:rsid w:val="002B6D3A"/>
    <w:rsid w:val="002B7BA9"/>
    <w:rsid w:val="002C63EA"/>
    <w:rsid w:val="002C770F"/>
    <w:rsid w:val="002D03B9"/>
    <w:rsid w:val="002D3716"/>
    <w:rsid w:val="002E1B6B"/>
    <w:rsid w:val="002E539C"/>
    <w:rsid w:val="002E5619"/>
    <w:rsid w:val="002E5F73"/>
    <w:rsid w:val="002F28FD"/>
    <w:rsid w:val="002F3D0E"/>
    <w:rsid w:val="00300DAB"/>
    <w:rsid w:val="00302126"/>
    <w:rsid w:val="00306638"/>
    <w:rsid w:val="00306C98"/>
    <w:rsid w:val="00312084"/>
    <w:rsid w:val="0031212B"/>
    <w:rsid w:val="003140BB"/>
    <w:rsid w:val="0031536A"/>
    <w:rsid w:val="00316B85"/>
    <w:rsid w:val="00316E19"/>
    <w:rsid w:val="0032035B"/>
    <w:rsid w:val="00327FB5"/>
    <w:rsid w:val="00332E50"/>
    <w:rsid w:val="00332EFC"/>
    <w:rsid w:val="00334FBD"/>
    <w:rsid w:val="003465CC"/>
    <w:rsid w:val="0035003F"/>
    <w:rsid w:val="00351291"/>
    <w:rsid w:val="00356565"/>
    <w:rsid w:val="0036041B"/>
    <w:rsid w:val="00360D03"/>
    <w:rsid w:val="0036110D"/>
    <w:rsid w:val="00363016"/>
    <w:rsid w:val="0037059B"/>
    <w:rsid w:val="0037116A"/>
    <w:rsid w:val="003767AB"/>
    <w:rsid w:val="00377F70"/>
    <w:rsid w:val="0039271C"/>
    <w:rsid w:val="00393431"/>
    <w:rsid w:val="003959F2"/>
    <w:rsid w:val="00396A98"/>
    <w:rsid w:val="00396BEE"/>
    <w:rsid w:val="003A0443"/>
    <w:rsid w:val="003A2BA9"/>
    <w:rsid w:val="003A2DA3"/>
    <w:rsid w:val="003A4006"/>
    <w:rsid w:val="003B2CAF"/>
    <w:rsid w:val="003C4CFB"/>
    <w:rsid w:val="003C6304"/>
    <w:rsid w:val="003C6EE8"/>
    <w:rsid w:val="003D3FE5"/>
    <w:rsid w:val="003D501B"/>
    <w:rsid w:val="003E60E5"/>
    <w:rsid w:val="003F1400"/>
    <w:rsid w:val="003F18CB"/>
    <w:rsid w:val="003F24E3"/>
    <w:rsid w:val="003F507A"/>
    <w:rsid w:val="003F5BD6"/>
    <w:rsid w:val="003F5C8C"/>
    <w:rsid w:val="0040041C"/>
    <w:rsid w:val="004009FB"/>
    <w:rsid w:val="00403000"/>
    <w:rsid w:val="00414E3E"/>
    <w:rsid w:val="0042663D"/>
    <w:rsid w:val="004272A2"/>
    <w:rsid w:val="004316D8"/>
    <w:rsid w:val="004327BA"/>
    <w:rsid w:val="00433B62"/>
    <w:rsid w:val="00437C36"/>
    <w:rsid w:val="00447323"/>
    <w:rsid w:val="004508FD"/>
    <w:rsid w:val="00451546"/>
    <w:rsid w:val="00453D3D"/>
    <w:rsid w:val="00454391"/>
    <w:rsid w:val="00456156"/>
    <w:rsid w:val="004600A2"/>
    <w:rsid w:val="00461F84"/>
    <w:rsid w:val="00464510"/>
    <w:rsid w:val="00467037"/>
    <w:rsid w:val="004676F0"/>
    <w:rsid w:val="00467D4F"/>
    <w:rsid w:val="0047055B"/>
    <w:rsid w:val="00471AB7"/>
    <w:rsid w:val="004857D4"/>
    <w:rsid w:val="00486D79"/>
    <w:rsid w:val="0049139A"/>
    <w:rsid w:val="00494BFF"/>
    <w:rsid w:val="00495F89"/>
    <w:rsid w:val="004A0D4A"/>
    <w:rsid w:val="004A3001"/>
    <w:rsid w:val="004A5B02"/>
    <w:rsid w:val="004A6604"/>
    <w:rsid w:val="004B376E"/>
    <w:rsid w:val="004D3530"/>
    <w:rsid w:val="004E3EFB"/>
    <w:rsid w:val="004E4500"/>
    <w:rsid w:val="004E5BFB"/>
    <w:rsid w:val="005015EE"/>
    <w:rsid w:val="00510413"/>
    <w:rsid w:val="00513171"/>
    <w:rsid w:val="005148D2"/>
    <w:rsid w:val="00515944"/>
    <w:rsid w:val="005175E3"/>
    <w:rsid w:val="00522061"/>
    <w:rsid w:val="00533662"/>
    <w:rsid w:val="00542922"/>
    <w:rsid w:val="00543EE4"/>
    <w:rsid w:val="00544DAA"/>
    <w:rsid w:val="005479CA"/>
    <w:rsid w:val="00554959"/>
    <w:rsid w:val="00555BA4"/>
    <w:rsid w:val="005565CF"/>
    <w:rsid w:val="00560499"/>
    <w:rsid w:val="005612E1"/>
    <w:rsid w:val="00572F17"/>
    <w:rsid w:val="0057426A"/>
    <w:rsid w:val="005765BC"/>
    <w:rsid w:val="00577F48"/>
    <w:rsid w:val="00585E22"/>
    <w:rsid w:val="00595F5D"/>
    <w:rsid w:val="005A062F"/>
    <w:rsid w:val="005A255D"/>
    <w:rsid w:val="005B134C"/>
    <w:rsid w:val="005B4C00"/>
    <w:rsid w:val="005B7590"/>
    <w:rsid w:val="005C1FC6"/>
    <w:rsid w:val="005D07A6"/>
    <w:rsid w:val="005D2A7B"/>
    <w:rsid w:val="005D6A8A"/>
    <w:rsid w:val="005E3537"/>
    <w:rsid w:val="005E7C7F"/>
    <w:rsid w:val="005F2BE1"/>
    <w:rsid w:val="005F40CA"/>
    <w:rsid w:val="005F749D"/>
    <w:rsid w:val="00604C9F"/>
    <w:rsid w:val="00604E44"/>
    <w:rsid w:val="006051BA"/>
    <w:rsid w:val="00605953"/>
    <w:rsid w:val="00614474"/>
    <w:rsid w:val="00625669"/>
    <w:rsid w:val="00627401"/>
    <w:rsid w:val="00627ACC"/>
    <w:rsid w:val="00637D96"/>
    <w:rsid w:val="00640E17"/>
    <w:rsid w:val="00643290"/>
    <w:rsid w:val="0065062E"/>
    <w:rsid w:val="006553B7"/>
    <w:rsid w:val="006555E1"/>
    <w:rsid w:val="00656F93"/>
    <w:rsid w:val="00663EF7"/>
    <w:rsid w:val="0066487A"/>
    <w:rsid w:val="00675191"/>
    <w:rsid w:val="006764C3"/>
    <w:rsid w:val="0067710B"/>
    <w:rsid w:val="006772DB"/>
    <w:rsid w:val="00680F47"/>
    <w:rsid w:val="006841D2"/>
    <w:rsid w:val="006875CB"/>
    <w:rsid w:val="00687928"/>
    <w:rsid w:val="0069096C"/>
    <w:rsid w:val="00691324"/>
    <w:rsid w:val="00696C34"/>
    <w:rsid w:val="006A025B"/>
    <w:rsid w:val="006A137B"/>
    <w:rsid w:val="006A39F5"/>
    <w:rsid w:val="006B005E"/>
    <w:rsid w:val="006B0570"/>
    <w:rsid w:val="006B1074"/>
    <w:rsid w:val="006E262F"/>
    <w:rsid w:val="006E4965"/>
    <w:rsid w:val="006E5047"/>
    <w:rsid w:val="006E65C1"/>
    <w:rsid w:val="006E67A3"/>
    <w:rsid w:val="006F522E"/>
    <w:rsid w:val="00700CC3"/>
    <w:rsid w:val="0070295A"/>
    <w:rsid w:val="00704D6F"/>
    <w:rsid w:val="00706507"/>
    <w:rsid w:val="00706792"/>
    <w:rsid w:val="00706FB0"/>
    <w:rsid w:val="00707DB0"/>
    <w:rsid w:val="00716FB7"/>
    <w:rsid w:val="00717E7E"/>
    <w:rsid w:val="007229AB"/>
    <w:rsid w:val="00725A2F"/>
    <w:rsid w:val="007300AB"/>
    <w:rsid w:val="007317DB"/>
    <w:rsid w:val="00737F2C"/>
    <w:rsid w:val="007412B6"/>
    <w:rsid w:val="007449D7"/>
    <w:rsid w:val="0074615A"/>
    <w:rsid w:val="007469F9"/>
    <w:rsid w:val="00747506"/>
    <w:rsid w:val="00770968"/>
    <w:rsid w:val="007719B1"/>
    <w:rsid w:val="00775A9A"/>
    <w:rsid w:val="00775DCA"/>
    <w:rsid w:val="00780EBD"/>
    <w:rsid w:val="00785684"/>
    <w:rsid w:val="00792058"/>
    <w:rsid w:val="0079452E"/>
    <w:rsid w:val="0079461C"/>
    <w:rsid w:val="00795810"/>
    <w:rsid w:val="007A61FB"/>
    <w:rsid w:val="007A63AA"/>
    <w:rsid w:val="007B0204"/>
    <w:rsid w:val="007B3171"/>
    <w:rsid w:val="007B3413"/>
    <w:rsid w:val="007B4AFC"/>
    <w:rsid w:val="007B75A1"/>
    <w:rsid w:val="007C092C"/>
    <w:rsid w:val="007C45E4"/>
    <w:rsid w:val="007D2FC5"/>
    <w:rsid w:val="007D4BEB"/>
    <w:rsid w:val="007D4C68"/>
    <w:rsid w:val="007E010C"/>
    <w:rsid w:val="007E0EAC"/>
    <w:rsid w:val="007E0FB4"/>
    <w:rsid w:val="007E4AEC"/>
    <w:rsid w:val="007F539F"/>
    <w:rsid w:val="007F7CDD"/>
    <w:rsid w:val="00807FAD"/>
    <w:rsid w:val="00815FAD"/>
    <w:rsid w:val="00821832"/>
    <w:rsid w:val="00822AC3"/>
    <w:rsid w:val="00824B58"/>
    <w:rsid w:val="008366E8"/>
    <w:rsid w:val="00837105"/>
    <w:rsid w:val="00840FF0"/>
    <w:rsid w:val="00841DF3"/>
    <w:rsid w:val="0085052E"/>
    <w:rsid w:val="00851B01"/>
    <w:rsid w:val="00854659"/>
    <w:rsid w:val="00855BC9"/>
    <w:rsid w:val="00857F9A"/>
    <w:rsid w:val="00862B43"/>
    <w:rsid w:val="00867173"/>
    <w:rsid w:val="00867DE9"/>
    <w:rsid w:val="00871D27"/>
    <w:rsid w:val="00872079"/>
    <w:rsid w:val="00872EF1"/>
    <w:rsid w:val="00874DAC"/>
    <w:rsid w:val="00876297"/>
    <w:rsid w:val="00882588"/>
    <w:rsid w:val="0088287D"/>
    <w:rsid w:val="00882E6B"/>
    <w:rsid w:val="0088585C"/>
    <w:rsid w:val="00885EB0"/>
    <w:rsid w:val="00886E17"/>
    <w:rsid w:val="0089184A"/>
    <w:rsid w:val="0089314F"/>
    <w:rsid w:val="008941E1"/>
    <w:rsid w:val="0089457B"/>
    <w:rsid w:val="008960B4"/>
    <w:rsid w:val="008A1B7E"/>
    <w:rsid w:val="008A2792"/>
    <w:rsid w:val="008A4201"/>
    <w:rsid w:val="008A59AD"/>
    <w:rsid w:val="008A74AB"/>
    <w:rsid w:val="008B49F8"/>
    <w:rsid w:val="008B550C"/>
    <w:rsid w:val="008C25EA"/>
    <w:rsid w:val="008C3DEC"/>
    <w:rsid w:val="008C43CB"/>
    <w:rsid w:val="008C5E37"/>
    <w:rsid w:val="008C756D"/>
    <w:rsid w:val="008D1084"/>
    <w:rsid w:val="008D29E9"/>
    <w:rsid w:val="008D74DB"/>
    <w:rsid w:val="008E426C"/>
    <w:rsid w:val="008E4985"/>
    <w:rsid w:val="008F41F1"/>
    <w:rsid w:val="00901B4D"/>
    <w:rsid w:val="00903A8B"/>
    <w:rsid w:val="0091180C"/>
    <w:rsid w:val="00912B67"/>
    <w:rsid w:val="00915AE4"/>
    <w:rsid w:val="0091797F"/>
    <w:rsid w:val="0092177A"/>
    <w:rsid w:val="00926505"/>
    <w:rsid w:val="0093140E"/>
    <w:rsid w:val="00934C93"/>
    <w:rsid w:val="00940E40"/>
    <w:rsid w:val="00943A89"/>
    <w:rsid w:val="009468C3"/>
    <w:rsid w:val="00947B03"/>
    <w:rsid w:val="00953B7E"/>
    <w:rsid w:val="0095427A"/>
    <w:rsid w:val="00960DCB"/>
    <w:rsid w:val="009671DF"/>
    <w:rsid w:val="009676D4"/>
    <w:rsid w:val="00971D13"/>
    <w:rsid w:val="00975B9B"/>
    <w:rsid w:val="00986F3B"/>
    <w:rsid w:val="00995185"/>
    <w:rsid w:val="009979C1"/>
    <w:rsid w:val="009A2B88"/>
    <w:rsid w:val="009A5303"/>
    <w:rsid w:val="009A58FF"/>
    <w:rsid w:val="009B752B"/>
    <w:rsid w:val="009C1287"/>
    <w:rsid w:val="009C2270"/>
    <w:rsid w:val="009D361F"/>
    <w:rsid w:val="009E2295"/>
    <w:rsid w:val="009E2992"/>
    <w:rsid w:val="009E4F0D"/>
    <w:rsid w:val="009F351E"/>
    <w:rsid w:val="00A00273"/>
    <w:rsid w:val="00A0263D"/>
    <w:rsid w:val="00A03EC7"/>
    <w:rsid w:val="00A04836"/>
    <w:rsid w:val="00A078DE"/>
    <w:rsid w:val="00A11137"/>
    <w:rsid w:val="00A13C90"/>
    <w:rsid w:val="00A15EB0"/>
    <w:rsid w:val="00A1631B"/>
    <w:rsid w:val="00A20582"/>
    <w:rsid w:val="00A238B6"/>
    <w:rsid w:val="00A314F0"/>
    <w:rsid w:val="00A33AE6"/>
    <w:rsid w:val="00A35BC7"/>
    <w:rsid w:val="00A367B8"/>
    <w:rsid w:val="00A37254"/>
    <w:rsid w:val="00A37EEC"/>
    <w:rsid w:val="00A433D4"/>
    <w:rsid w:val="00A552A8"/>
    <w:rsid w:val="00A56C48"/>
    <w:rsid w:val="00A63FD6"/>
    <w:rsid w:val="00A72204"/>
    <w:rsid w:val="00A813AC"/>
    <w:rsid w:val="00A82F32"/>
    <w:rsid w:val="00A835B9"/>
    <w:rsid w:val="00A868B7"/>
    <w:rsid w:val="00A91566"/>
    <w:rsid w:val="00A94326"/>
    <w:rsid w:val="00A94B0B"/>
    <w:rsid w:val="00AA2514"/>
    <w:rsid w:val="00AA428F"/>
    <w:rsid w:val="00AB3043"/>
    <w:rsid w:val="00AD2190"/>
    <w:rsid w:val="00B018ED"/>
    <w:rsid w:val="00B02AF2"/>
    <w:rsid w:val="00B0565E"/>
    <w:rsid w:val="00B057CF"/>
    <w:rsid w:val="00B10CB4"/>
    <w:rsid w:val="00B10F1E"/>
    <w:rsid w:val="00B1185E"/>
    <w:rsid w:val="00B1498D"/>
    <w:rsid w:val="00B14F15"/>
    <w:rsid w:val="00B154F4"/>
    <w:rsid w:val="00B15F2F"/>
    <w:rsid w:val="00B26877"/>
    <w:rsid w:val="00B31342"/>
    <w:rsid w:val="00B3360A"/>
    <w:rsid w:val="00B348DA"/>
    <w:rsid w:val="00B37B00"/>
    <w:rsid w:val="00B55421"/>
    <w:rsid w:val="00B55825"/>
    <w:rsid w:val="00B614BD"/>
    <w:rsid w:val="00B77F48"/>
    <w:rsid w:val="00B86F4B"/>
    <w:rsid w:val="00B87AC9"/>
    <w:rsid w:val="00B9200A"/>
    <w:rsid w:val="00BA3A86"/>
    <w:rsid w:val="00BA3CDA"/>
    <w:rsid w:val="00BA3DF1"/>
    <w:rsid w:val="00BA6C88"/>
    <w:rsid w:val="00BB68F9"/>
    <w:rsid w:val="00BC2FE8"/>
    <w:rsid w:val="00BD3DB1"/>
    <w:rsid w:val="00BD4915"/>
    <w:rsid w:val="00BD6BC8"/>
    <w:rsid w:val="00BD6EBC"/>
    <w:rsid w:val="00BE7912"/>
    <w:rsid w:val="00BF1834"/>
    <w:rsid w:val="00BF1B59"/>
    <w:rsid w:val="00BF2D1D"/>
    <w:rsid w:val="00C01444"/>
    <w:rsid w:val="00C103FF"/>
    <w:rsid w:val="00C1064D"/>
    <w:rsid w:val="00C108FA"/>
    <w:rsid w:val="00C12A8C"/>
    <w:rsid w:val="00C13735"/>
    <w:rsid w:val="00C14758"/>
    <w:rsid w:val="00C1657A"/>
    <w:rsid w:val="00C266C8"/>
    <w:rsid w:val="00C308DB"/>
    <w:rsid w:val="00C34274"/>
    <w:rsid w:val="00C43747"/>
    <w:rsid w:val="00C46DA6"/>
    <w:rsid w:val="00C53FD9"/>
    <w:rsid w:val="00C56C5D"/>
    <w:rsid w:val="00C576FA"/>
    <w:rsid w:val="00C615E5"/>
    <w:rsid w:val="00C62A48"/>
    <w:rsid w:val="00C71A74"/>
    <w:rsid w:val="00C7224A"/>
    <w:rsid w:val="00C7712E"/>
    <w:rsid w:val="00C8304C"/>
    <w:rsid w:val="00C97428"/>
    <w:rsid w:val="00CA2EDB"/>
    <w:rsid w:val="00CA3C37"/>
    <w:rsid w:val="00CA4A6E"/>
    <w:rsid w:val="00CA7867"/>
    <w:rsid w:val="00CB049B"/>
    <w:rsid w:val="00CB10C0"/>
    <w:rsid w:val="00CB1527"/>
    <w:rsid w:val="00CB41BF"/>
    <w:rsid w:val="00CC2DBA"/>
    <w:rsid w:val="00CC7B97"/>
    <w:rsid w:val="00CD1D0F"/>
    <w:rsid w:val="00CD31D0"/>
    <w:rsid w:val="00CD55F7"/>
    <w:rsid w:val="00CD6040"/>
    <w:rsid w:val="00CE2DCC"/>
    <w:rsid w:val="00CF0AF8"/>
    <w:rsid w:val="00CF3352"/>
    <w:rsid w:val="00CF799D"/>
    <w:rsid w:val="00D011DA"/>
    <w:rsid w:val="00D03DED"/>
    <w:rsid w:val="00D11153"/>
    <w:rsid w:val="00D12A88"/>
    <w:rsid w:val="00D16088"/>
    <w:rsid w:val="00D174D8"/>
    <w:rsid w:val="00D20903"/>
    <w:rsid w:val="00D22C01"/>
    <w:rsid w:val="00D239E2"/>
    <w:rsid w:val="00D30007"/>
    <w:rsid w:val="00D31829"/>
    <w:rsid w:val="00D32BF2"/>
    <w:rsid w:val="00D342D6"/>
    <w:rsid w:val="00D36FBE"/>
    <w:rsid w:val="00D41A39"/>
    <w:rsid w:val="00D5082A"/>
    <w:rsid w:val="00D516EF"/>
    <w:rsid w:val="00D52140"/>
    <w:rsid w:val="00D5271B"/>
    <w:rsid w:val="00D55EC0"/>
    <w:rsid w:val="00D565BF"/>
    <w:rsid w:val="00D57156"/>
    <w:rsid w:val="00D573AC"/>
    <w:rsid w:val="00D661B6"/>
    <w:rsid w:val="00D7234E"/>
    <w:rsid w:val="00D73AD3"/>
    <w:rsid w:val="00D74875"/>
    <w:rsid w:val="00D81430"/>
    <w:rsid w:val="00D81FE2"/>
    <w:rsid w:val="00D861A4"/>
    <w:rsid w:val="00D864F9"/>
    <w:rsid w:val="00D90E69"/>
    <w:rsid w:val="00D91F8A"/>
    <w:rsid w:val="00D938B5"/>
    <w:rsid w:val="00D938FA"/>
    <w:rsid w:val="00DA1EAD"/>
    <w:rsid w:val="00DA2D1E"/>
    <w:rsid w:val="00DA5B84"/>
    <w:rsid w:val="00DB1240"/>
    <w:rsid w:val="00DB2836"/>
    <w:rsid w:val="00DB6ECC"/>
    <w:rsid w:val="00DB76B8"/>
    <w:rsid w:val="00DB7B97"/>
    <w:rsid w:val="00DC1B70"/>
    <w:rsid w:val="00DC649B"/>
    <w:rsid w:val="00DD0A8A"/>
    <w:rsid w:val="00DD3F36"/>
    <w:rsid w:val="00DD51E8"/>
    <w:rsid w:val="00DD7840"/>
    <w:rsid w:val="00DD7A68"/>
    <w:rsid w:val="00DE3D6A"/>
    <w:rsid w:val="00DE588B"/>
    <w:rsid w:val="00DE5C8B"/>
    <w:rsid w:val="00DF0272"/>
    <w:rsid w:val="00DF2BE4"/>
    <w:rsid w:val="00DF53BC"/>
    <w:rsid w:val="00E01476"/>
    <w:rsid w:val="00E0326D"/>
    <w:rsid w:val="00E0624D"/>
    <w:rsid w:val="00E06E49"/>
    <w:rsid w:val="00E31842"/>
    <w:rsid w:val="00E33A24"/>
    <w:rsid w:val="00E35990"/>
    <w:rsid w:val="00E35B1E"/>
    <w:rsid w:val="00E41EC8"/>
    <w:rsid w:val="00E429DA"/>
    <w:rsid w:val="00E500B6"/>
    <w:rsid w:val="00E50FD3"/>
    <w:rsid w:val="00E5467B"/>
    <w:rsid w:val="00E558F9"/>
    <w:rsid w:val="00E56DD8"/>
    <w:rsid w:val="00E578C3"/>
    <w:rsid w:val="00E76A05"/>
    <w:rsid w:val="00E8154E"/>
    <w:rsid w:val="00E82185"/>
    <w:rsid w:val="00E86702"/>
    <w:rsid w:val="00E92B3D"/>
    <w:rsid w:val="00E94DFF"/>
    <w:rsid w:val="00EA1E77"/>
    <w:rsid w:val="00EA3196"/>
    <w:rsid w:val="00EA50FC"/>
    <w:rsid w:val="00EB02DD"/>
    <w:rsid w:val="00EC09BA"/>
    <w:rsid w:val="00EC0DF6"/>
    <w:rsid w:val="00EC0EB7"/>
    <w:rsid w:val="00EC118C"/>
    <w:rsid w:val="00EC1C12"/>
    <w:rsid w:val="00EC1D71"/>
    <w:rsid w:val="00EC22FA"/>
    <w:rsid w:val="00EC29A3"/>
    <w:rsid w:val="00EC70EE"/>
    <w:rsid w:val="00ED031B"/>
    <w:rsid w:val="00ED0BDD"/>
    <w:rsid w:val="00ED10D3"/>
    <w:rsid w:val="00ED10FE"/>
    <w:rsid w:val="00ED1996"/>
    <w:rsid w:val="00ED3FDC"/>
    <w:rsid w:val="00ED497B"/>
    <w:rsid w:val="00ED510F"/>
    <w:rsid w:val="00ED5137"/>
    <w:rsid w:val="00ED6BBB"/>
    <w:rsid w:val="00ED7C8E"/>
    <w:rsid w:val="00EE32A5"/>
    <w:rsid w:val="00EF4798"/>
    <w:rsid w:val="00EF48CB"/>
    <w:rsid w:val="00F01A53"/>
    <w:rsid w:val="00F15250"/>
    <w:rsid w:val="00F21AE1"/>
    <w:rsid w:val="00F2718E"/>
    <w:rsid w:val="00F30683"/>
    <w:rsid w:val="00F34E3F"/>
    <w:rsid w:val="00F365A3"/>
    <w:rsid w:val="00F40047"/>
    <w:rsid w:val="00F456BE"/>
    <w:rsid w:val="00F50F47"/>
    <w:rsid w:val="00F5402C"/>
    <w:rsid w:val="00F5664B"/>
    <w:rsid w:val="00F57305"/>
    <w:rsid w:val="00F61086"/>
    <w:rsid w:val="00F6378A"/>
    <w:rsid w:val="00F657DE"/>
    <w:rsid w:val="00F65A70"/>
    <w:rsid w:val="00F67B5F"/>
    <w:rsid w:val="00F70C7C"/>
    <w:rsid w:val="00F71C0A"/>
    <w:rsid w:val="00F72AA5"/>
    <w:rsid w:val="00F84C87"/>
    <w:rsid w:val="00F94880"/>
    <w:rsid w:val="00FA6ACB"/>
    <w:rsid w:val="00FA7715"/>
    <w:rsid w:val="00FB1144"/>
    <w:rsid w:val="00FB2FB4"/>
    <w:rsid w:val="00FB4E3E"/>
    <w:rsid w:val="00FC2A24"/>
    <w:rsid w:val="00FC418B"/>
    <w:rsid w:val="00FC46D5"/>
    <w:rsid w:val="00FC5073"/>
    <w:rsid w:val="00FC6762"/>
    <w:rsid w:val="00FD6921"/>
    <w:rsid w:val="00FE51EB"/>
    <w:rsid w:val="00FE7714"/>
    <w:rsid w:val="00FF0614"/>
    <w:rsid w:val="00FF281B"/>
    <w:rsid w:val="00FF5EEB"/>
    <w:rsid w:val="00FF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74EEA288"/>
  <w15:docId w15:val="{44432768-FE6C-4BD4-9444-E58A1BED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49B"/>
    <w:rPr>
      <w:color w:val="0563C1" w:themeColor="hyperlink"/>
      <w:u w:val="single"/>
    </w:rPr>
  </w:style>
  <w:style w:type="paragraph" w:styleId="Header">
    <w:name w:val="header"/>
    <w:basedOn w:val="Normal"/>
    <w:link w:val="HeaderChar"/>
    <w:uiPriority w:val="99"/>
    <w:unhideWhenUsed/>
    <w:rsid w:val="004A0D4A"/>
    <w:pPr>
      <w:tabs>
        <w:tab w:val="center" w:pos="4680"/>
        <w:tab w:val="right" w:pos="9360"/>
      </w:tabs>
    </w:pPr>
  </w:style>
  <w:style w:type="character" w:customStyle="1" w:styleId="HeaderChar">
    <w:name w:val="Header Char"/>
    <w:basedOn w:val="DefaultParagraphFont"/>
    <w:link w:val="Header"/>
    <w:uiPriority w:val="99"/>
    <w:rsid w:val="004A0D4A"/>
  </w:style>
  <w:style w:type="paragraph" w:styleId="Footer">
    <w:name w:val="footer"/>
    <w:basedOn w:val="Normal"/>
    <w:link w:val="FooterChar"/>
    <w:uiPriority w:val="99"/>
    <w:unhideWhenUsed/>
    <w:rsid w:val="004A0D4A"/>
    <w:pPr>
      <w:tabs>
        <w:tab w:val="center" w:pos="4680"/>
        <w:tab w:val="right" w:pos="9360"/>
      </w:tabs>
    </w:pPr>
  </w:style>
  <w:style w:type="character" w:customStyle="1" w:styleId="FooterChar">
    <w:name w:val="Footer Char"/>
    <w:basedOn w:val="DefaultParagraphFont"/>
    <w:link w:val="Footer"/>
    <w:uiPriority w:val="99"/>
    <w:rsid w:val="004A0D4A"/>
  </w:style>
  <w:style w:type="paragraph" w:styleId="BalloonText">
    <w:name w:val="Balloon Text"/>
    <w:basedOn w:val="Normal"/>
    <w:link w:val="BalloonTextChar"/>
    <w:uiPriority w:val="99"/>
    <w:semiHidden/>
    <w:unhideWhenUsed/>
    <w:rsid w:val="00376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7AB"/>
    <w:rPr>
      <w:rFonts w:ascii="Segoe UI" w:hAnsi="Segoe UI" w:cs="Segoe UI"/>
      <w:sz w:val="18"/>
      <w:szCs w:val="18"/>
    </w:rPr>
  </w:style>
  <w:style w:type="character" w:styleId="CommentReference">
    <w:name w:val="annotation reference"/>
    <w:basedOn w:val="DefaultParagraphFont"/>
    <w:uiPriority w:val="99"/>
    <w:semiHidden/>
    <w:unhideWhenUsed/>
    <w:rsid w:val="005148D2"/>
    <w:rPr>
      <w:sz w:val="16"/>
      <w:szCs w:val="16"/>
    </w:rPr>
  </w:style>
  <w:style w:type="paragraph" w:styleId="CommentText">
    <w:name w:val="annotation text"/>
    <w:basedOn w:val="Normal"/>
    <w:link w:val="CommentTextChar"/>
    <w:uiPriority w:val="99"/>
    <w:unhideWhenUsed/>
    <w:rsid w:val="005148D2"/>
    <w:rPr>
      <w:sz w:val="20"/>
      <w:szCs w:val="20"/>
    </w:rPr>
  </w:style>
  <w:style w:type="character" w:customStyle="1" w:styleId="CommentTextChar">
    <w:name w:val="Comment Text Char"/>
    <w:basedOn w:val="DefaultParagraphFont"/>
    <w:link w:val="CommentText"/>
    <w:uiPriority w:val="99"/>
    <w:rsid w:val="005148D2"/>
    <w:rPr>
      <w:sz w:val="20"/>
      <w:szCs w:val="20"/>
    </w:rPr>
  </w:style>
  <w:style w:type="paragraph" w:styleId="CommentSubject">
    <w:name w:val="annotation subject"/>
    <w:basedOn w:val="CommentText"/>
    <w:next w:val="CommentText"/>
    <w:link w:val="CommentSubjectChar"/>
    <w:uiPriority w:val="99"/>
    <w:semiHidden/>
    <w:unhideWhenUsed/>
    <w:rsid w:val="005148D2"/>
    <w:rPr>
      <w:b/>
      <w:bCs/>
    </w:rPr>
  </w:style>
  <w:style w:type="character" w:customStyle="1" w:styleId="CommentSubjectChar">
    <w:name w:val="Comment Subject Char"/>
    <w:basedOn w:val="CommentTextChar"/>
    <w:link w:val="CommentSubject"/>
    <w:uiPriority w:val="99"/>
    <w:semiHidden/>
    <w:rsid w:val="005148D2"/>
    <w:rPr>
      <w:b/>
      <w:bCs/>
      <w:sz w:val="20"/>
      <w:szCs w:val="20"/>
    </w:rPr>
  </w:style>
  <w:style w:type="character" w:customStyle="1" w:styleId="apple-converted-space">
    <w:name w:val="apple-converted-space"/>
    <w:basedOn w:val="DefaultParagraphFont"/>
    <w:rsid w:val="001702C6"/>
  </w:style>
  <w:style w:type="paragraph" w:styleId="ListParagraph">
    <w:name w:val="List Paragraph"/>
    <w:basedOn w:val="Normal"/>
    <w:uiPriority w:val="34"/>
    <w:qFormat/>
    <w:rsid w:val="0037059B"/>
    <w:pPr>
      <w:ind w:left="720"/>
    </w:pPr>
    <w:rPr>
      <w:rFonts w:ascii="Times New Roman" w:hAnsi="Times New Roman" w:cs="Times New Roman"/>
    </w:rPr>
  </w:style>
  <w:style w:type="character" w:styleId="FollowedHyperlink">
    <w:name w:val="FollowedHyperlink"/>
    <w:basedOn w:val="DefaultParagraphFont"/>
    <w:uiPriority w:val="99"/>
    <w:semiHidden/>
    <w:unhideWhenUsed/>
    <w:rsid w:val="008D29E9"/>
    <w:rPr>
      <w:color w:val="954F72" w:themeColor="followedHyperlink"/>
      <w:u w:val="single"/>
    </w:rPr>
  </w:style>
  <w:style w:type="paragraph" w:styleId="NormalWeb">
    <w:name w:val="Normal (Web)"/>
    <w:basedOn w:val="Normal"/>
    <w:uiPriority w:val="99"/>
    <w:semiHidden/>
    <w:unhideWhenUsed/>
    <w:rsid w:val="009676D4"/>
    <w:rPr>
      <w:rFonts w:ascii="Times New Roman" w:hAnsi="Times New Roman" w:cs="Times New Roman"/>
    </w:rPr>
  </w:style>
  <w:style w:type="character" w:styleId="Emphasis">
    <w:name w:val="Emphasis"/>
    <w:basedOn w:val="DefaultParagraphFont"/>
    <w:uiPriority w:val="20"/>
    <w:qFormat/>
    <w:rsid w:val="003C6304"/>
    <w:rPr>
      <w:i/>
      <w:iCs/>
    </w:rPr>
  </w:style>
  <w:style w:type="paragraph" w:customStyle="1" w:styleId="headline">
    <w:name w:val="headline"/>
    <w:basedOn w:val="Normal"/>
    <w:uiPriority w:val="99"/>
    <w:rsid w:val="00FC46D5"/>
    <w:pPr>
      <w:spacing w:before="100" w:beforeAutospacing="1" w:after="100" w:afterAutospacing="1"/>
    </w:pPr>
    <w:rPr>
      <w:b/>
      <w:bCs/>
      <w:color w:val="B30E28"/>
      <w:sz w:val="23"/>
      <w:szCs w:val="23"/>
    </w:rPr>
  </w:style>
  <w:style w:type="character" w:customStyle="1" w:styleId="UnresolvedMention1">
    <w:name w:val="Unresolved Mention1"/>
    <w:basedOn w:val="DefaultParagraphFont"/>
    <w:uiPriority w:val="99"/>
    <w:semiHidden/>
    <w:unhideWhenUsed/>
    <w:rsid w:val="00EF4798"/>
    <w:rPr>
      <w:color w:val="605E5C"/>
      <w:shd w:val="clear" w:color="auto" w:fill="E1DFDD"/>
    </w:rPr>
  </w:style>
  <w:style w:type="paragraph" w:styleId="Revision">
    <w:name w:val="Revision"/>
    <w:hidden/>
    <w:uiPriority w:val="99"/>
    <w:semiHidden/>
    <w:rsid w:val="00747506"/>
  </w:style>
  <w:style w:type="table" w:styleId="TableGrid">
    <w:name w:val="Table Grid"/>
    <w:basedOn w:val="TableNormal"/>
    <w:uiPriority w:val="39"/>
    <w:rsid w:val="007E0EA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2718E"/>
    <w:rPr>
      <w:color w:val="605E5C"/>
      <w:shd w:val="clear" w:color="auto" w:fill="E1DFDD"/>
    </w:rPr>
  </w:style>
  <w:style w:type="paragraph" w:customStyle="1" w:styleId="Default">
    <w:name w:val="Default"/>
    <w:rsid w:val="00F57305"/>
    <w:pPr>
      <w:autoSpaceDE w:val="0"/>
      <w:autoSpaceDN w:val="0"/>
      <w:adjustRightInd w:val="0"/>
    </w:pPr>
    <w:rPr>
      <w:rFonts w:ascii="Calibri Light" w:hAnsi="Calibri Light" w:cs="Calibri Light"/>
      <w:color w:val="000000"/>
    </w:rPr>
  </w:style>
  <w:style w:type="character" w:styleId="UnresolvedMention">
    <w:name w:val="Unresolved Mention"/>
    <w:basedOn w:val="DefaultParagraphFont"/>
    <w:uiPriority w:val="99"/>
    <w:semiHidden/>
    <w:unhideWhenUsed/>
    <w:rsid w:val="0091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456">
      <w:bodyDiv w:val="1"/>
      <w:marLeft w:val="0"/>
      <w:marRight w:val="0"/>
      <w:marTop w:val="0"/>
      <w:marBottom w:val="0"/>
      <w:divBdr>
        <w:top w:val="none" w:sz="0" w:space="0" w:color="auto"/>
        <w:left w:val="none" w:sz="0" w:space="0" w:color="auto"/>
        <w:bottom w:val="none" w:sz="0" w:space="0" w:color="auto"/>
        <w:right w:val="none" w:sz="0" w:space="0" w:color="auto"/>
      </w:divBdr>
    </w:div>
    <w:div w:id="166024992">
      <w:bodyDiv w:val="1"/>
      <w:marLeft w:val="0"/>
      <w:marRight w:val="0"/>
      <w:marTop w:val="0"/>
      <w:marBottom w:val="0"/>
      <w:divBdr>
        <w:top w:val="none" w:sz="0" w:space="0" w:color="auto"/>
        <w:left w:val="none" w:sz="0" w:space="0" w:color="auto"/>
        <w:bottom w:val="none" w:sz="0" w:space="0" w:color="auto"/>
        <w:right w:val="none" w:sz="0" w:space="0" w:color="auto"/>
      </w:divBdr>
    </w:div>
    <w:div w:id="181096000">
      <w:bodyDiv w:val="1"/>
      <w:marLeft w:val="0"/>
      <w:marRight w:val="0"/>
      <w:marTop w:val="0"/>
      <w:marBottom w:val="0"/>
      <w:divBdr>
        <w:top w:val="none" w:sz="0" w:space="0" w:color="auto"/>
        <w:left w:val="none" w:sz="0" w:space="0" w:color="auto"/>
        <w:bottom w:val="none" w:sz="0" w:space="0" w:color="auto"/>
        <w:right w:val="none" w:sz="0" w:space="0" w:color="auto"/>
      </w:divBdr>
    </w:div>
    <w:div w:id="310401423">
      <w:bodyDiv w:val="1"/>
      <w:marLeft w:val="0"/>
      <w:marRight w:val="0"/>
      <w:marTop w:val="0"/>
      <w:marBottom w:val="0"/>
      <w:divBdr>
        <w:top w:val="none" w:sz="0" w:space="0" w:color="auto"/>
        <w:left w:val="none" w:sz="0" w:space="0" w:color="auto"/>
        <w:bottom w:val="none" w:sz="0" w:space="0" w:color="auto"/>
        <w:right w:val="none" w:sz="0" w:space="0" w:color="auto"/>
      </w:divBdr>
      <w:divsChild>
        <w:div w:id="2073456375">
          <w:marLeft w:val="0"/>
          <w:marRight w:val="0"/>
          <w:marTop w:val="0"/>
          <w:marBottom w:val="0"/>
          <w:divBdr>
            <w:top w:val="none" w:sz="0" w:space="0" w:color="auto"/>
            <w:left w:val="none" w:sz="0" w:space="0" w:color="auto"/>
            <w:bottom w:val="none" w:sz="0" w:space="0" w:color="auto"/>
            <w:right w:val="none" w:sz="0" w:space="0" w:color="auto"/>
          </w:divBdr>
          <w:divsChild>
            <w:div w:id="1053889030">
              <w:marLeft w:val="0"/>
              <w:marRight w:val="0"/>
              <w:marTop w:val="0"/>
              <w:marBottom w:val="0"/>
              <w:divBdr>
                <w:top w:val="none" w:sz="0" w:space="0" w:color="auto"/>
                <w:left w:val="none" w:sz="0" w:space="0" w:color="auto"/>
                <w:bottom w:val="none" w:sz="0" w:space="0" w:color="auto"/>
                <w:right w:val="none" w:sz="0" w:space="0" w:color="auto"/>
              </w:divBdr>
              <w:divsChild>
                <w:div w:id="1751006724">
                  <w:marLeft w:val="0"/>
                  <w:marRight w:val="0"/>
                  <w:marTop w:val="0"/>
                  <w:marBottom w:val="0"/>
                  <w:divBdr>
                    <w:top w:val="none" w:sz="0" w:space="0" w:color="auto"/>
                    <w:left w:val="none" w:sz="0" w:space="0" w:color="auto"/>
                    <w:bottom w:val="none" w:sz="0" w:space="0" w:color="auto"/>
                    <w:right w:val="none" w:sz="0" w:space="0" w:color="auto"/>
                  </w:divBdr>
                  <w:divsChild>
                    <w:div w:id="14529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49422">
      <w:bodyDiv w:val="1"/>
      <w:marLeft w:val="0"/>
      <w:marRight w:val="0"/>
      <w:marTop w:val="0"/>
      <w:marBottom w:val="0"/>
      <w:divBdr>
        <w:top w:val="none" w:sz="0" w:space="0" w:color="auto"/>
        <w:left w:val="none" w:sz="0" w:space="0" w:color="auto"/>
        <w:bottom w:val="none" w:sz="0" w:space="0" w:color="auto"/>
        <w:right w:val="none" w:sz="0" w:space="0" w:color="auto"/>
      </w:divBdr>
    </w:div>
    <w:div w:id="540943420">
      <w:bodyDiv w:val="1"/>
      <w:marLeft w:val="0"/>
      <w:marRight w:val="0"/>
      <w:marTop w:val="0"/>
      <w:marBottom w:val="0"/>
      <w:divBdr>
        <w:top w:val="none" w:sz="0" w:space="0" w:color="auto"/>
        <w:left w:val="none" w:sz="0" w:space="0" w:color="auto"/>
        <w:bottom w:val="none" w:sz="0" w:space="0" w:color="auto"/>
        <w:right w:val="none" w:sz="0" w:space="0" w:color="auto"/>
      </w:divBdr>
    </w:div>
    <w:div w:id="596252856">
      <w:bodyDiv w:val="1"/>
      <w:marLeft w:val="0"/>
      <w:marRight w:val="0"/>
      <w:marTop w:val="0"/>
      <w:marBottom w:val="0"/>
      <w:divBdr>
        <w:top w:val="none" w:sz="0" w:space="0" w:color="auto"/>
        <w:left w:val="none" w:sz="0" w:space="0" w:color="auto"/>
        <w:bottom w:val="none" w:sz="0" w:space="0" w:color="auto"/>
        <w:right w:val="none" w:sz="0" w:space="0" w:color="auto"/>
      </w:divBdr>
    </w:div>
    <w:div w:id="726532507">
      <w:bodyDiv w:val="1"/>
      <w:marLeft w:val="0"/>
      <w:marRight w:val="0"/>
      <w:marTop w:val="0"/>
      <w:marBottom w:val="0"/>
      <w:divBdr>
        <w:top w:val="none" w:sz="0" w:space="0" w:color="auto"/>
        <w:left w:val="none" w:sz="0" w:space="0" w:color="auto"/>
        <w:bottom w:val="none" w:sz="0" w:space="0" w:color="auto"/>
        <w:right w:val="none" w:sz="0" w:space="0" w:color="auto"/>
      </w:divBdr>
    </w:div>
    <w:div w:id="824857666">
      <w:bodyDiv w:val="1"/>
      <w:marLeft w:val="0"/>
      <w:marRight w:val="0"/>
      <w:marTop w:val="0"/>
      <w:marBottom w:val="0"/>
      <w:divBdr>
        <w:top w:val="none" w:sz="0" w:space="0" w:color="auto"/>
        <w:left w:val="none" w:sz="0" w:space="0" w:color="auto"/>
        <w:bottom w:val="none" w:sz="0" w:space="0" w:color="auto"/>
        <w:right w:val="none" w:sz="0" w:space="0" w:color="auto"/>
      </w:divBdr>
    </w:div>
    <w:div w:id="1007638775">
      <w:bodyDiv w:val="1"/>
      <w:marLeft w:val="0"/>
      <w:marRight w:val="0"/>
      <w:marTop w:val="0"/>
      <w:marBottom w:val="0"/>
      <w:divBdr>
        <w:top w:val="none" w:sz="0" w:space="0" w:color="auto"/>
        <w:left w:val="none" w:sz="0" w:space="0" w:color="auto"/>
        <w:bottom w:val="none" w:sz="0" w:space="0" w:color="auto"/>
        <w:right w:val="none" w:sz="0" w:space="0" w:color="auto"/>
      </w:divBdr>
    </w:div>
    <w:div w:id="1024941000">
      <w:bodyDiv w:val="1"/>
      <w:marLeft w:val="0"/>
      <w:marRight w:val="0"/>
      <w:marTop w:val="0"/>
      <w:marBottom w:val="0"/>
      <w:divBdr>
        <w:top w:val="none" w:sz="0" w:space="0" w:color="auto"/>
        <w:left w:val="none" w:sz="0" w:space="0" w:color="auto"/>
        <w:bottom w:val="none" w:sz="0" w:space="0" w:color="auto"/>
        <w:right w:val="none" w:sz="0" w:space="0" w:color="auto"/>
      </w:divBdr>
    </w:div>
    <w:div w:id="1081297227">
      <w:bodyDiv w:val="1"/>
      <w:marLeft w:val="0"/>
      <w:marRight w:val="0"/>
      <w:marTop w:val="0"/>
      <w:marBottom w:val="0"/>
      <w:divBdr>
        <w:top w:val="none" w:sz="0" w:space="0" w:color="auto"/>
        <w:left w:val="none" w:sz="0" w:space="0" w:color="auto"/>
        <w:bottom w:val="none" w:sz="0" w:space="0" w:color="auto"/>
        <w:right w:val="none" w:sz="0" w:space="0" w:color="auto"/>
      </w:divBdr>
    </w:div>
    <w:div w:id="1214269641">
      <w:bodyDiv w:val="1"/>
      <w:marLeft w:val="0"/>
      <w:marRight w:val="0"/>
      <w:marTop w:val="0"/>
      <w:marBottom w:val="0"/>
      <w:divBdr>
        <w:top w:val="none" w:sz="0" w:space="0" w:color="auto"/>
        <w:left w:val="none" w:sz="0" w:space="0" w:color="auto"/>
        <w:bottom w:val="none" w:sz="0" w:space="0" w:color="auto"/>
        <w:right w:val="none" w:sz="0" w:space="0" w:color="auto"/>
      </w:divBdr>
    </w:div>
    <w:div w:id="1310359364">
      <w:bodyDiv w:val="1"/>
      <w:marLeft w:val="0"/>
      <w:marRight w:val="0"/>
      <w:marTop w:val="0"/>
      <w:marBottom w:val="0"/>
      <w:divBdr>
        <w:top w:val="none" w:sz="0" w:space="0" w:color="auto"/>
        <w:left w:val="none" w:sz="0" w:space="0" w:color="auto"/>
        <w:bottom w:val="none" w:sz="0" w:space="0" w:color="auto"/>
        <w:right w:val="none" w:sz="0" w:space="0" w:color="auto"/>
      </w:divBdr>
    </w:div>
    <w:div w:id="1333944684">
      <w:bodyDiv w:val="1"/>
      <w:marLeft w:val="0"/>
      <w:marRight w:val="0"/>
      <w:marTop w:val="0"/>
      <w:marBottom w:val="0"/>
      <w:divBdr>
        <w:top w:val="none" w:sz="0" w:space="0" w:color="auto"/>
        <w:left w:val="none" w:sz="0" w:space="0" w:color="auto"/>
        <w:bottom w:val="none" w:sz="0" w:space="0" w:color="auto"/>
        <w:right w:val="none" w:sz="0" w:space="0" w:color="auto"/>
      </w:divBdr>
    </w:div>
    <w:div w:id="1425541335">
      <w:bodyDiv w:val="1"/>
      <w:marLeft w:val="0"/>
      <w:marRight w:val="0"/>
      <w:marTop w:val="0"/>
      <w:marBottom w:val="0"/>
      <w:divBdr>
        <w:top w:val="none" w:sz="0" w:space="0" w:color="auto"/>
        <w:left w:val="none" w:sz="0" w:space="0" w:color="auto"/>
        <w:bottom w:val="none" w:sz="0" w:space="0" w:color="auto"/>
        <w:right w:val="none" w:sz="0" w:space="0" w:color="auto"/>
      </w:divBdr>
    </w:div>
    <w:div w:id="1531260082">
      <w:bodyDiv w:val="1"/>
      <w:marLeft w:val="0"/>
      <w:marRight w:val="0"/>
      <w:marTop w:val="0"/>
      <w:marBottom w:val="0"/>
      <w:divBdr>
        <w:top w:val="none" w:sz="0" w:space="0" w:color="auto"/>
        <w:left w:val="none" w:sz="0" w:space="0" w:color="auto"/>
        <w:bottom w:val="none" w:sz="0" w:space="0" w:color="auto"/>
        <w:right w:val="none" w:sz="0" w:space="0" w:color="auto"/>
      </w:divBdr>
    </w:div>
    <w:div w:id="1615870454">
      <w:bodyDiv w:val="1"/>
      <w:marLeft w:val="0"/>
      <w:marRight w:val="0"/>
      <w:marTop w:val="0"/>
      <w:marBottom w:val="0"/>
      <w:divBdr>
        <w:top w:val="none" w:sz="0" w:space="0" w:color="auto"/>
        <w:left w:val="none" w:sz="0" w:space="0" w:color="auto"/>
        <w:bottom w:val="none" w:sz="0" w:space="0" w:color="auto"/>
        <w:right w:val="none" w:sz="0" w:space="0" w:color="auto"/>
      </w:divBdr>
    </w:div>
    <w:div w:id="1724795438">
      <w:bodyDiv w:val="1"/>
      <w:marLeft w:val="0"/>
      <w:marRight w:val="0"/>
      <w:marTop w:val="0"/>
      <w:marBottom w:val="0"/>
      <w:divBdr>
        <w:top w:val="none" w:sz="0" w:space="0" w:color="auto"/>
        <w:left w:val="none" w:sz="0" w:space="0" w:color="auto"/>
        <w:bottom w:val="none" w:sz="0" w:space="0" w:color="auto"/>
        <w:right w:val="none" w:sz="0" w:space="0" w:color="auto"/>
      </w:divBdr>
    </w:div>
    <w:div w:id="1731223519">
      <w:bodyDiv w:val="1"/>
      <w:marLeft w:val="0"/>
      <w:marRight w:val="0"/>
      <w:marTop w:val="0"/>
      <w:marBottom w:val="0"/>
      <w:divBdr>
        <w:top w:val="none" w:sz="0" w:space="0" w:color="auto"/>
        <w:left w:val="none" w:sz="0" w:space="0" w:color="auto"/>
        <w:bottom w:val="none" w:sz="0" w:space="0" w:color="auto"/>
        <w:right w:val="none" w:sz="0" w:space="0" w:color="auto"/>
      </w:divBdr>
    </w:div>
    <w:div w:id="1785660656">
      <w:bodyDiv w:val="1"/>
      <w:marLeft w:val="0"/>
      <w:marRight w:val="0"/>
      <w:marTop w:val="0"/>
      <w:marBottom w:val="0"/>
      <w:divBdr>
        <w:top w:val="none" w:sz="0" w:space="0" w:color="auto"/>
        <w:left w:val="none" w:sz="0" w:space="0" w:color="auto"/>
        <w:bottom w:val="none" w:sz="0" w:space="0" w:color="auto"/>
        <w:right w:val="none" w:sz="0" w:space="0" w:color="auto"/>
      </w:divBdr>
    </w:div>
    <w:div w:id="1826891774">
      <w:bodyDiv w:val="1"/>
      <w:marLeft w:val="0"/>
      <w:marRight w:val="0"/>
      <w:marTop w:val="0"/>
      <w:marBottom w:val="0"/>
      <w:divBdr>
        <w:top w:val="none" w:sz="0" w:space="0" w:color="auto"/>
        <w:left w:val="none" w:sz="0" w:space="0" w:color="auto"/>
        <w:bottom w:val="none" w:sz="0" w:space="0" w:color="auto"/>
        <w:right w:val="none" w:sz="0" w:space="0" w:color="auto"/>
      </w:divBdr>
    </w:div>
    <w:div w:id="1831478310">
      <w:bodyDiv w:val="1"/>
      <w:marLeft w:val="0"/>
      <w:marRight w:val="0"/>
      <w:marTop w:val="0"/>
      <w:marBottom w:val="0"/>
      <w:divBdr>
        <w:top w:val="none" w:sz="0" w:space="0" w:color="auto"/>
        <w:left w:val="none" w:sz="0" w:space="0" w:color="auto"/>
        <w:bottom w:val="none" w:sz="0" w:space="0" w:color="auto"/>
        <w:right w:val="none" w:sz="0" w:space="0" w:color="auto"/>
      </w:divBdr>
    </w:div>
    <w:div w:id="1860271571">
      <w:bodyDiv w:val="1"/>
      <w:marLeft w:val="0"/>
      <w:marRight w:val="0"/>
      <w:marTop w:val="0"/>
      <w:marBottom w:val="0"/>
      <w:divBdr>
        <w:top w:val="none" w:sz="0" w:space="0" w:color="auto"/>
        <w:left w:val="none" w:sz="0" w:space="0" w:color="auto"/>
        <w:bottom w:val="none" w:sz="0" w:space="0" w:color="auto"/>
        <w:right w:val="none" w:sz="0" w:space="0" w:color="auto"/>
      </w:divBdr>
    </w:div>
    <w:div w:id="1863083361">
      <w:bodyDiv w:val="1"/>
      <w:marLeft w:val="0"/>
      <w:marRight w:val="0"/>
      <w:marTop w:val="0"/>
      <w:marBottom w:val="0"/>
      <w:divBdr>
        <w:top w:val="none" w:sz="0" w:space="0" w:color="auto"/>
        <w:left w:val="none" w:sz="0" w:space="0" w:color="auto"/>
        <w:bottom w:val="none" w:sz="0" w:space="0" w:color="auto"/>
        <w:right w:val="none" w:sz="0" w:space="0" w:color="auto"/>
      </w:divBdr>
    </w:div>
    <w:div w:id="1888493299">
      <w:bodyDiv w:val="1"/>
      <w:marLeft w:val="0"/>
      <w:marRight w:val="0"/>
      <w:marTop w:val="0"/>
      <w:marBottom w:val="0"/>
      <w:divBdr>
        <w:top w:val="none" w:sz="0" w:space="0" w:color="auto"/>
        <w:left w:val="none" w:sz="0" w:space="0" w:color="auto"/>
        <w:bottom w:val="none" w:sz="0" w:space="0" w:color="auto"/>
        <w:right w:val="none" w:sz="0" w:space="0" w:color="auto"/>
      </w:divBdr>
    </w:div>
    <w:div w:id="1929802388">
      <w:bodyDiv w:val="1"/>
      <w:marLeft w:val="0"/>
      <w:marRight w:val="0"/>
      <w:marTop w:val="0"/>
      <w:marBottom w:val="0"/>
      <w:divBdr>
        <w:top w:val="none" w:sz="0" w:space="0" w:color="auto"/>
        <w:left w:val="none" w:sz="0" w:space="0" w:color="auto"/>
        <w:bottom w:val="none" w:sz="0" w:space="0" w:color="auto"/>
        <w:right w:val="none" w:sz="0" w:space="0" w:color="auto"/>
      </w:divBdr>
    </w:div>
    <w:div w:id="2103448378">
      <w:bodyDiv w:val="1"/>
      <w:marLeft w:val="0"/>
      <w:marRight w:val="0"/>
      <w:marTop w:val="0"/>
      <w:marBottom w:val="0"/>
      <w:divBdr>
        <w:top w:val="none" w:sz="0" w:space="0" w:color="auto"/>
        <w:left w:val="none" w:sz="0" w:space="0" w:color="auto"/>
        <w:bottom w:val="none" w:sz="0" w:space="0" w:color="auto"/>
        <w:right w:val="none" w:sz="0" w:space="0" w:color="auto"/>
      </w:divBdr>
    </w:div>
    <w:div w:id="2113478615">
      <w:bodyDiv w:val="1"/>
      <w:marLeft w:val="0"/>
      <w:marRight w:val="0"/>
      <w:marTop w:val="0"/>
      <w:marBottom w:val="0"/>
      <w:divBdr>
        <w:top w:val="none" w:sz="0" w:space="0" w:color="auto"/>
        <w:left w:val="none" w:sz="0" w:space="0" w:color="auto"/>
        <w:bottom w:val="none" w:sz="0" w:space="0" w:color="auto"/>
        <w:right w:val="none" w:sz="0" w:space="0" w:color="auto"/>
      </w:divBdr>
    </w:div>
    <w:div w:id="21411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2.safelinks.protection.outlook.com/?url=http%3A%2F%2Fwww.legacycommunityhealth.org%2F&amp;data=04%7C01%7CIsabella.Wiltse%40edelman.com%7Cfed083b5beb246e2203c08d9af61f7a1%7Cb824bfb3918e43c2bb1cdcc1ba40a82b%7C0%7C0%7C637733657748039378%7CUnknown%7CTWFpbGZsb3d8eyJWIjoiMC4wLjAwMDAiLCJQIjoiV2luMzIiLCJBTiI6Ik1haWwiLCJXVCI6Mn0%3D%7C1000&amp;sdata=CiWig9UHYPciwfWn6owp2GYKuhGNyohvxLzuq8XXkEE%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cycommunityhealth.org/gettested" TargetMode="External"/><Relationship Id="rId5" Type="http://schemas.openxmlformats.org/officeDocument/2006/relationships/webSettings" Target="webSettings.xml"/><Relationship Id="rId10" Type="http://schemas.openxmlformats.org/officeDocument/2006/relationships/hyperlink" Target="mailto:cwhite@legacycommunityhealth.org" TargetMode="External"/><Relationship Id="rId4" Type="http://schemas.openxmlformats.org/officeDocument/2006/relationships/settings" Target="settings.xml"/><Relationship Id="rId9" Type="http://schemas.openxmlformats.org/officeDocument/2006/relationships/hyperlink" Target="mailto:cwhite@legacycommunityhealth.org?subject=SME%20Requ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E7CF7-F83A-4956-A1EB-90D66ED1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Michael E.</dc:creator>
  <cp:keywords/>
  <dc:description/>
  <cp:lastModifiedBy>Christopher Barrett White</cp:lastModifiedBy>
  <cp:revision>2</cp:revision>
  <cp:lastPrinted>2019-07-12T19:19:00Z</cp:lastPrinted>
  <dcterms:created xsi:type="dcterms:W3CDTF">2022-02-11T20:23:00Z</dcterms:created>
  <dcterms:modified xsi:type="dcterms:W3CDTF">2022-02-11T20:23:00Z</dcterms:modified>
</cp:coreProperties>
</file>